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58E" w:rsidRDefault="00717B5C" w:rsidP="00C141A9">
      <w:pPr>
        <w:pStyle w:val="a4"/>
        <w:spacing w:before="0" w:line="276" w:lineRule="auto"/>
        <w:ind w:left="-567" w:firstLine="568"/>
        <w:jc w:val="center"/>
      </w:pPr>
      <w:r>
        <w:t>Ўз</w:t>
      </w:r>
      <w:r>
        <w:rPr>
          <w:spacing w:val="-6"/>
        </w:rPr>
        <w:t xml:space="preserve"> </w:t>
      </w:r>
      <w:r>
        <w:t>фаолиятига</w:t>
      </w:r>
      <w:r>
        <w:rPr>
          <w:spacing w:val="-7"/>
        </w:rPr>
        <w:t xml:space="preserve"> </w:t>
      </w:r>
      <w:r>
        <w:t>оид</w:t>
      </w:r>
      <w:r>
        <w:rPr>
          <w:spacing w:val="-4"/>
        </w:rPr>
        <w:t xml:space="preserve"> </w:t>
      </w:r>
      <w:r>
        <w:t>ҳисоботларни</w:t>
      </w:r>
      <w:r>
        <w:rPr>
          <w:spacing w:val="-6"/>
        </w:rPr>
        <w:t xml:space="preserve"> </w:t>
      </w:r>
      <w:r>
        <w:t>эълон</w:t>
      </w:r>
      <w:r>
        <w:rPr>
          <w:spacing w:val="-6"/>
        </w:rPr>
        <w:t xml:space="preserve"> </w:t>
      </w:r>
      <w:r>
        <w:t>қилиш</w:t>
      </w:r>
      <w:r>
        <w:rPr>
          <w:spacing w:val="-6"/>
        </w:rPr>
        <w:t xml:space="preserve"> </w:t>
      </w:r>
      <w:r>
        <w:t>ҳолати</w:t>
      </w:r>
      <w:r>
        <w:rPr>
          <w:spacing w:val="-6"/>
        </w:rPr>
        <w:t xml:space="preserve"> </w:t>
      </w:r>
      <w:r>
        <w:t>бўйича авиакомпания тўғрисида 202</w:t>
      </w:r>
      <w:r w:rsidR="009A1252">
        <w:rPr>
          <w:lang w:val="ru-RU"/>
        </w:rPr>
        <w:t>5</w:t>
      </w:r>
      <w:r>
        <w:t xml:space="preserve"> йил учун хисобот.</w:t>
      </w:r>
    </w:p>
    <w:p w:rsidR="001F558E" w:rsidRDefault="001F558E" w:rsidP="00C141A9">
      <w:pPr>
        <w:pStyle w:val="a3"/>
        <w:spacing w:line="276" w:lineRule="auto"/>
        <w:ind w:left="-567" w:firstLine="568"/>
        <w:jc w:val="left"/>
        <w:rPr>
          <w:b/>
        </w:rPr>
      </w:pPr>
    </w:p>
    <w:p w:rsidR="001F558E" w:rsidRDefault="00717B5C" w:rsidP="00C141A9">
      <w:pPr>
        <w:pStyle w:val="a3"/>
        <w:spacing w:line="276" w:lineRule="auto"/>
        <w:ind w:left="-567" w:right="134" w:firstLine="568"/>
      </w:pPr>
      <w:r>
        <w:t>“Uzbekistan Airways” Акциадорлик Жамияти йўловчилар ва мижозларнинг эҳтиёжларини қондирадиган ва кутганидан юқори сифатли хизмат кўрсатувчи, қулай ва хавфсиз парвозларни амалга оширувчи минтақадаги етакчи авиакомпания бўлишга интилади. Авиякомпаниянинг мақсади ҳаво қатновини имкон қадар қулай ва алоқадор қилиш, одамлар, мамлакатлар ва маданиятларни бир-бирига яқинлаштиришдир.</w:t>
      </w:r>
    </w:p>
    <w:p w:rsidR="001F558E" w:rsidRPr="00A1070B" w:rsidRDefault="00717B5C" w:rsidP="00C141A9">
      <w:pPr>
        <w:pStyle w:val="a3"/>
        <w:spacing w:line="276" w:lineRule="auto"/>
        <w:ind w:left="-567" w:right="135" w:firstLine="568"/>
        <w:rPr>
          <w:lang w:val="uz-Cyrl-UZ"/>
        </w:rPr>
      </w:pPr>
      <w:r>
        <w:t>Жамиятнинг 202</w:t>
      </w:r>
      <w:r w:rsidR="00D93D96" w:rsidRPr="00D93D96">
        <w:t>5</w:t>
      </w:r>
      <w:r>
        <w:t xml:space="preserve"> йилги бизнес-режасига кўра авиакомпания ўз олдига юқори мақсадларни белгилаб кўйган ва йил оҳирига қадар уларга эришиши кутилмоқда. Жумладан, 202</w:t>
      </w:r>
      <w:r w:rsidR="00BB349D" w:rsidRPr="00BB349D">
        <w:t>5</w:t>
      </w:r>
      <w:r>
        <w:t xml:space="preserve"> йил</w:t>
      </w:r>
      <w:r w:rsidR="00A1070B" w:rsidRPr="00A1070B">
        <w:t xml:space="preserve"> якуни </w:t>
      </w:r>
      <w:r w:rsidR="00A1070B">
        <w:rPr>
          <w:lang w:val="uz-Cyrl-UZ"/>
        </w:rPr>
        <w:t>билан</w:t>
      </w:r>
      <w:r>
        <w:t xml:space="preserve"> Жамият томонидан </w:t>
      </w:r>
      <w:r w:rsidR="0087568A" w:rsidRPr="0087568A">
        <w:rPr>
          <w:b/>
          <w:color w:val="FF0000"/>
        </w:rPr>
        <w:t>49</w:t>
      </w:r>
      <w:r w:rsidR="0087568A">
        <w:rPr>
          <w:b/>
          <w:color w:val="FF0000"/>
        </w:rPr>
        <w:t> </w:t>
      </w:r>
      <w:r w:rsidR="0087568A" w:rsidRPr="0087568A">
        <w:rPr>
          <w:b/>
          <w:color w:val="FF0000"/>
        </w:rPr>
        <w:t xml:space="preserve">500 та </w:t>
      </w:r>
      <w:r>
        <w:rPr>
          <w:b/>
          <w:color w:val="FF0000"/>
        </w:rPr>
        <w:t xml:space="preserve"> </w:t>
      </w:r>
      <w:r>
        <w:rPr>
          <w:u w:val="single"/>
        </w:rPr>
        <w:t>парвоз</w:t>
      </w:r>
      <w:r>
        <w:t xml:space="preserve"> </w:t>
      </w:r>
      <w:r>
        <w:rPr>
          <w:u w:val="single"/>
        </w:rPr>
        <w:t>амалга оширилди</w:t>
      </w:r>
      <w:r>
        <w:t xml:space="preserve"> ва йўловчилар сони </w:t>
      </w:r>
      <w:r w:rsidR="0087568A" w:rsidRPr="0087568A">
        <w:rPr>
          <w:b/>
          <w:color w:val="FF0000"/>
        </w:rPr>
        <w:t>6</w:t>
      </w:r>
      <w:r w:rsidR="0087568A">
        <w:rPr>
          <w:b/>
          <w:color w:val="FF0000"/>
        </w:rPr>
        <w:t> </w:t>
      </w:r>
      <w:r w:rsidR="0087568A" w:rsidRPr="0087568A">
        <w:rPr>
          <w:b/>
          <w:color w:val="FF0000"/>
        </w:rPr>
        <w:t>925</w:t>
      </w:r>
      <w:r w:rsidR="0087568A">
        <w:rPr>
          <w:b/>
          <w:color w:val="FF0000"/>
        </w:rPr>
        <w:t> </w:t>
      </w:r>
      <w:r w:rsidR="0087568A" w:rsidRPr="0087568A">
        <w:rPr>
          <w:b/>
          <w:color w:val="FF0000"/>
        </w:rPr>
        <w:t>415га</w:t>
      </w:r>
      <w:r>
        <w:rPr>
          <w:b/>
          <w:color w:val="FF0000"/>
        </w:rPr>
        <w:t xml:space="preserve"> </w:t>
      </w:r>
      <w:r>
        <w:t>етди.</w:t>
      </w:r>
      <w:r w:rsidR="00A1070B" w:rsidRPr="00A1070B">
        <w:t xml:space="preserve"> </w:t>
      </w:r>
    </w:p>
    <w:p w:rsidR="001F558E" w:rsidRPr="00A1070B" w:rsidRDefault="00717B5C" w:rsidP="00C141A9">
      <w:pPr>
        <w:pStyle w:val="a3"/>
        <w:spacing w:line="276" w:lineRule="auto"/>
        <w:ind w:left="-567" w:right="136" w:firstLine="568"/>
        <w:rPr>
          <w:lang w:val="uz-Cyrl-UZ"/>
        </w:rPr>
      </w:pPr>
      <w:r>
        <w:t>Жамиятнинг 202</w:t>
      </w:r>
      <w:r w:rsidR="00DE4C25" w:rsidRPr="00DE4C25">
        <w:t>5</w:t>
      </w:r>
      <w:r>
        <w:t xml:space="preserve"> йил</w:t>
      </w:r>
      <w:r w:rsidR="00A1070B">
        <w:rPr>
          <w:lang w:val="uz-Cyrl-UZ"/>
        </w:rPr>
        <w:t>нинг якуни билан</w:t>
      </w:r>
      <w:r>
        <w:t xml:space="preserve"> умумий даромадлари 202</w:t>
      </w:r>
      <w:r w:rsidR="00DE4C25" w:rsidRPr="0035780B">
        <w:t>4</w:t>
      </w:r>
      <w:r>
        <w:t xml:space="preserve"> йил</w:t>
      </w:r>
      <w:r w:rsidR="00A1070B">
        <w:rPr>
          <w:lang w:val="uz-Cyrl-UZ"/>
        </w:rPr>
        <w:t xml:space="preserve"> </w:t>
      </w:r>
      <w:r w:rsidR="00C76FF9">
        <w:rPr>
          <w:lang w:val="uz-Cyrl-UZ"/>
        </w:rPr>
        <w:br/>
      </w:r>
      <w:r>
        <w:t xml:space="preserve">кўрсаткичларидан </w:t>
      </w:r>
      <w:r>
        <w:rPr>
          <w:b/>
          <w:color w:val="FF0000"/>
        </w:rPr>
        <w:t>1</w:t>
      </w:r>
      <w:r w:rsidR="0035780B" w:rsidRPr="0035780B">
        <w:rPr>
          <w:b/>
          <w:color w:val="FF0000"/>
        </w:rPr>
        <w:t>08</w:t>
      </w:r>
      <w:r>
        <w:rPr>
          <w:b/>
          <w:color w:val="FF0000"/>
        </w:rPr>
        <w:t>%</w:t>
      </w:r>
      <w:r w:rsidR="00C76FF9" w:rsidRPr="00C76FF9">
        <w:rPr>
          <w:b/>
          <w:color w:val="FF0000"/>
          <w:lang w:val="uz-Cyrl-UZ"/>
        </w:rPr>
        <w:t xml:space="preserve"> </w:t>
      </w:r>
      <w:r>
        <w:t xml:space="preserve">га ошиб </w:t>
      </w:r>
      <w:r w:rsidR="0087568A" w:rsidRPr="0087568A">
        <w:rPr>
          <w:b/>
          <w:color w:val="FF0000"/>
          <w:lang w:val="uz-Cyrl-UZ"/>
        </w:rPr>
        <w:t>19 853,3</w:t>
      </w:r>
      <w:r w:rsidR="0087568A">
        <w:rPr>
          <w:b/>
          <w:color w:val="FF0000"/>
          <w:lang w:val="uz-Cyrl-UZ"/>
        </w:rPr>
        <w:t>г</w:t>
      </w:r>
      <w:bookmarkStart w:id="0" w:name="_GoBack"/>
      <w:bookmarkEnd w:id="0"/>
      <w:r>
        <w:rPr>
          <w:b/>
          <w:color w:val="FF0000"/>
        </w:rPr>
        <w:t xml:space="preserve"> </w:t>
      </w:r>
      <w:r>
        <w:rPr>
          <w:color w:val="006FC0"/>
        </w:rPr>
        <w:t xml:space="preserve">млрд. сўмга </w:t>
      </w:r>
      <w:r>
        <w:t>етди.</w:t>
      </w:r>
    </w:p>
    <w:p w:rsidR="001F558E" w:rsidRDefault="00717B5C" w:rsidP="00C141A9">
      <w:pPr>
        <w:pStyle w:val="a3"/>
        <w:spacing w:line="276" w:lineRule="auto"/>
        <w:ind w:left="-567" w:right="137" w:firstLine="568"/>
      </w:pPr>
      <w:r>
        <w:t>Шу билан бирга авиакомпания парвозлар географиясини кенгайтириш мақсадида дунёнинг турли ҳил нуқталарига янги йўналишлар очди, жумладан:</w:t>
      </w:r>
    </w:p>
    <w:p w:rsidR="001F558E" w:rsidRDefault="00717B5C" w:rsidP="00C141A9">
      <w:pPr>
        <w:spacing w:line="276" w:lineRule="auto"/>
        <w:ind w:left="-567" w:firstLine="568"/>
        <w:rPr>
          <w:sz w:val="28"/>
        </w:rPr>
      </w:pPr>
      <w:r>
        <w:rPr>
          <w:b/>
          <w:spacing w:val="-2"/>
          <w:sz w:val="28"/>
        </w:rPr>
        <w:t>Тошкент</w:t>
      </w:r>
      <w:r>
        <w:rPr>
          <w:spacing w:val="-2"/>
          <w:sz w:val="28"/>
        </w:rPr>
        <w:t>дан:</w:t>
      </w:r>
    </w:p>
    <w:p w:rsidR="001F558E" w:rsidRDefault="00347527" w:rsidP="00C141A9">
      <w:pPr>
        <w:pStyle w:val="a5"/>
        <w:numPr>
          <w:ilvl w:val="0"/>
          <w:numId w:val="3"/>
        </w:numPr>
        <w:tabs>
          <w:tab w:val="left" w:pos="1417"/>
        </w:tabs>
        <w:spacing w:before="0" w:line="276" w:lineRule="auto"/>
        <w:ind w:left="-426" w:hanging="142"/>
        <w:rPr>
          <w:sz w:val="28"/>
        </w:rPr>
      </w:pPr>
      <w:r>
        <w:rPr>
          <w:sz w:val="28"/>
          <w:lang w:val="en-US"/>
        </w:rPr>
        <w:t xml:space="preserve"> </w:t>
      </w:r>
      <w:r w:rsidR="00537221">
        <w:rPr>
          <w:sz w:val="28"/>
          <w:lang w:val="uz-Cyrl-UZ"/>
        </w:rPr>
        <w:t>Мадрид</w:t>
      </w:r>
      <w:r w:rsidR="00717B5C">
        <w:rPr>
          <w:spacing w:val="-2"/>
          <w:sz w:val="28"/>
        </w:rPr>
        <w:t xml:space="preserve"> (</w:t>
      </w:r>
      <w:r w:rsidR="00717B5C">
        <w:rPr>
          <w:spacing w:val="-2"/>
          <w:sz w:val="28"/>
          <w:lang w:val="uz-Cyrl-UZ"/>
        </w:rPr>
        <w:t>Испания</w:t>
      </w:r>
      <w:r w:rsidR="00717B5C">
        <w:rPr>
          <w:spacing w:val="-2"/>
          <w:sz w:val="28"/>
        </w:rPr>
        <w:t>);</w:t>
      </w:r>
    </w:p>
    <w:p w:rsidR="00491B67" w:rsidRPr="00491B67" w:rsidRDefault="00717B5C" w:rsidP="00C141A9">
      <w:pPr>
        <w:pStyle w:val="a5"/>
        <w:numPr>
          <w:ilvl w:val="0"/>
          <w:numId w:val="3"/>
        </w:numPr>
        <w:tabs>
          <w:tab w:val="left" w:pos="1417"/>
        </w:tabs>
        <w:spacing w:before="0" w:line="276" w:lineRule="auto"/>
        <w:ind w:left="-284" w:hanging="284"/>
        <w:rPr>
          <w:sz w:val="28"/>
        </w:rPr>
      </w:pPr>
      <w:r>
        <w:rPr>
          <w:sz w:val="28"/>
          <w:lang w:val="uz-Cyrl-UZ"/>
        </w:rPr>
        <w:t>Исломобод</w:t>
      </w:r>
      <w:r>
        <w:rPr>
          <w:spacing w:val="-6"/>
          <w:sz w:val="28"/>
        </w:rPr>
        <w:t xml:space="preserve"> </w:t>
      </w:r>
      <w:r>
        <w:rPr>
          <w:sz w:val="28"/>
        </w:rPr>
        <w:t>(</w:t>
      </w:r>
      <w:r>
        <w:rPr>
          <w:sz w:val="28"/>
          <w:lang w:val="uz-Cyrl-UZ"/>
        </w:rPr>
        <w:t>Покистон</w:t>
      </w:r>
      <w:r>
        <w:rPr>
          <w:spacing w:val="-2"/>
          <w:sz w:val="28"/>
        </w:rPr>
        <w:t>);</w:t>
      </w:r>
    </w:p>
    <w:p w:rsidR="00491B67" w:rsidRPr="00491B67" w:rsidRDefault="00491B67" w:rsidP="00C141A9">
      <w:pPr>
        <w:tabs>
          <w:tab w:val="left" w:pos="1417"/>
        </w:tabs>
        <w:spacing w:line="276" w:lineRule="auto"/>
        <w:ind w:left="-568" w:firstLine="568"/>
        <w:jc w:val="both"/>
        <w:rPr>
          <w:sz w:val="28"/>
        </w:rPr>
      </w:pPr>
      <w:r w:rsidRPr="00491B67">
        <w:rPr>
          <w:sz w:val="28"/>
        </w:rPr>
        <w:t>Бундан ташқари, 202</w:t>
      </w:r>
      <w:r w:rsidRPr="00491B67">
        <w:rPr>
          <w:sz w:val="28"/>
          <w:lang w:val="uz-Cyrl-UZ"/>
        </w:rPr>
        <w:t xml:space="preserve">5 </w:t>
      </w:r>
      <w:r w:rsidRPr="00491B67">
        <w:rPr>
          <w:sz w:val="28"/>
        </w:rPr>
        <w:t>йил</w:t>
      </w:r>
      <w:r>
        <w:rPr>
          <w:sz w:val="28"/>
          <w:lang w:val="uz-Cyrl-UZ"/>
        </w:rPr>
        <w:t xml:space="preserve"> 9 ой даврийлигида</w:t>
      </w:r>
      <w:r w:rsidRPr="00491B67">
        <w:rPr>
          <w:sz w:val="28"/>
          <w:lang w:val="uz-Cyrl-UZ"/>
        </w:rPr>
        <w:t xml:space="preserve"> </w:t>
      </w:r>
      <w:r w:rsidRPr="00491B67">
        <w:rPr>
          <w:sz w:val="28"/>
        </w:rPr>
        <w:t xml:space="preserve"> Ўзбекистон Республикасидаги маҳаллий</w:t>
      </w:r>
      <w:r w:rsidRPr="00491B67">
        <w:rPr>
          <w:sz w:val="28"/>
          <w:lang w:val="uz-Cyrl-UZ"/>
        </w:rPr>
        <w:t xml:space="preserve"> </w:t>
      </w:r>
      <w:r w:rsidRPr="00491B67">
        <w:rPr>
          <w:sz w:val="28"/>
        </w:rPr>
        <w:t>рейсларни</w:t>
      </w:r>
      <w:r w:rsidRPr="00491B67">
        <w:rPr>
          <w:sz w:val="28"/>
          <w:lang w:val="uz-Cyrl-UZ"/>
        </w:rPr>
        <w:t xml:space="preserve"> </w:t>
      </w:r>
      <w:r w:rsidRPr="00491B67">
        <w:rPr>
          <w:sz w:val="28"/>
        </w:rPr>
        <w:t xml:space="preserve">сони ҳам оширилди, </w:t>
      </w:r>
      <w:r w:rsidR="009520B1" w:rsidRPr="00491B67">
        <w:rPr>
          <w:sz w:val="28"/>
        </w:rPr>
        <w:t>шаҳар</w:t>
      </w:r>
      <w:r w:rsidRPr="00491B67">
        <w:rPr>
          <w:sz w:val="28"/>
        </w:rPr>
        <w:t xml:space="preserve"> маркази</w:t>
      </w:r>
      <w:r w:rsidR="009520B1">
        <w:rPr>
          <w:sz w:val="28"/>
          <w:lang w:val="uz-Cyrl-UZ"/>
        </w:rPr>
        <w:t>дан</w:t>
      </w:r>
      <w:r w:rsidRPr="00491B67">
        <w:rPr>
          <w:sz w:val="28"/>
        </w:rPr>
        <w:t xml:space="preserve"> бошқа вилоят марказларига парвозлар сони оширилди (Урганч, </w:t>
      </w:r>
      <w:r w:rsidR="009520B1">
        <w:rPr>
          <w:sz w:val="28"/>
          <w:lang w:val="uz-Cyrl-UZ"/>
        </w:rPr>
        <w:t>Бухоро</w:t>
      </w:r>
      <w:r w:rsidRPr="00491B67">
        <w:rPr>
          <w:sz w:val="28"/>
        </w:rPr>
        <w:t xml:space="preserve">, </w:t>
      </w:r>
      <w:r w:rsidR="009520B1">
        <w:rPr>
          <w:sz w:val="28"/>
          <w:lang w:val="uz-Cyrl-UZ"/>
        </w:rPr>
        <w:t xml:space="preserve">Фарғона, </w:t>
      </w:r>
      <w:r w:rsidRPr="00491B67">
        <w:rPr>
          <w:sz w:val="28"/>
        </w:rPr>
        <w:t>Термиз).</w:t>
      </w:r>
    </w:p>
    <w:p w:rsidR="003074E9" w:rsidRPr="003074E9" w:rsidRDefault="003074E9" w:rsidP="00C141A9">
      <w:pPr>
        <w:tabs>
          <w:tab w:val="left" w:pos="1417"/>
        </w:tabs>
        <w:spacing w:line="276" w:lineRule="auto"/>
        <w:ind w:left="-567" w:firstLine="567"/>
        <w:jc w:val="both"/>
        <w:rPr>
          <w:sz w:val="28"/>
        </w:rPr>
      </w:pPr>
      <w:r w:rsidRPr="003074E9">
        <w:rPr>
          <w:sz w:val="28"/>
        </w:rPr>
        <w:t>Ўзбекистон Республикасидан халқаро рейсларга йўловчилар оқимини жалб қилиш, шунингдек, Жамиятнинг халқаро бозорлардаги иштирокини</w:t>
      </w:r>
      <w:r w:rsidR="00347527" w:rsidRPr="00347527">
        <w:rPr>
          <w:sz w:val="28"/>
        </w:rPr>
        <w:t xml:space="preserve"> </w:t>
      </w:r>
      <w:r w:rsidRPr="003074E9">
        <w:rPr>
          <w:sz w:val="28"/>
        </w:rPr>
        <w:t>мустаҳкамлаш мақсадида авиакомпания 202</w:t>
      </w:r>
      <w:r w:rsidR="00491B67" w:rsidRPr="00491B67">
        <w:rPr>
          <w:sz w:val="28"/>
        </w:rPr>
        <w:t>5</w:t>
      </w:r>
      <w:r w:rsidRPr="003074E9">
        <w:rPr>
          <w:sz w:val="28"/>
        </w:rPr>
        <w:t xml:space="preserve"> йил</w:t>
      </w:r>
      <w:r w:rsidR="00491B67" w:rsidRPr="00491B67">
        <w:rPr>
          <w:sz w:val="28"/>
        </w:rPr>
        <w:t xml:space="preserve"> 9</w:t>
      </w:r>
      <w:r w:rsidR="00491B67">
        <w:rPr>
          <w:sz w:val="28"/>
          <w:lang w:val="uz-Cyrl-UZ"/>
        </w:rPr>
        <w:t xml:space="preserve"> ой давомида</w:t>
      </w:r>
      <w:r w:rsidRPr="003074E9">
        <w:rPr>
          <w:sz w:val="28"/>
        </w:rPr>
        <w:t xml:space="preserve"> бир қатор хорижий</w:t>
      </w:r>
      <w:r w:rsidR="00347527" w:rsidRPr="00347527">
        <w:rPr>
          <w:sz w:val="28"/>
        </w:rPr>
        <w:t xml:space="preserve"> </w:t>
      </w:r>
      <w:r w:rsidRPr="003074E9">
        <w:rPr>
          <w:sz w:val="28"/>
        </w:rPr>
        <w:t>авиакомпаниялар билан “Interline/SPA” ва “Code-Share” каби тижорат</w:t>
      </w:r>
      <w:r w:rsidR="00347527" w:rsidRPr="00347527">
        <w:rPr>
          <w:sz w:val="28"/>
        </w:rPr>
        <w:t xml:space="preserve"> </w:t>
      </w:r>
      <w:r w:rsidRPr="003074E9">
        <w:rPr>
          <w:sz w:val="28"/>
        </w:rPr>
        <w:t>битимларини тузди:</w:t>
      </w:r>
    </w:p>
    <w:p w:rsidR="00347527" w:rsidRPr="00347527" w:rsidRDefault="00347527" w:rsidP="00C141A9">
      <w:pPr>
        <w:pStyle w:val="a3"/>
        <w:spacing w:line="276" w:lineRule="auto"/>
        <w:ind w:left="-567" w:right="143" w:firstLine="568"/>
        <w:rPr>
          <w:szCs w:val="22"/>
        </w:rPr>
      </w:pPr>
      <w:r w:rsidRPr="00347527">
        <w:rPr>
          <w:szCs w:val="22"/>
        </w:rPr>
        <w:t>-</w:t>
      </w:r>
      <w:r>
        <w:rPr>
          <w:szCs w:val="22"/>
          <w:lang w:val="en-US"/>
        </w:rPr>
        <w:t xml:space="preserve"> </w:t>
      </w:r>
      <w:r w:rsidRPr="00347527">
        <w:rPr>
          <w:szCs w:val="22"/>
        </w:rPr>
        <w:t>Loong Air (Хитой) Interline/SPA битими тузилди (январь);</w:t>
      </w:r>
    </w:p>
    <w:p w:rsidR="00347527" w:rsidRPr="00347527" w:rsidRDefault="00347527" w:rsidP="00C141A9">
      <w:pPr>
        <w:pStyle w:val="a3"/>
        <w:spacing w:line="276" w:lineRule="auto"/>
        <w:ind w:left="-567" w:right="143" w:firstLine="568"/>
        <w:rPr>
          <w:szCs w:val="22"/>
        </w:rPr>
      </w:pPr>
      <w:r w:rsidRPr="00347527">
        <w:rPr>
          <w:szCs w:val="22"/>
        </w:rPr>
        <w:t>- LOT Polish (Польша) SPA битими янгиланди (апрель);</w:t>
      </w:r>
    </w:p>
    <w:p w:rsidR="00347527" w:rsidRPr="00347527" w:rsidRDefault="00347527" w:rsidP="00C141A9">
      <w:pPr>
        <w:pStyle w:val="a3"/>
        <w:spacing w:line="276" w:lineRule="auto"/>
        <w:ind w:left="-567" w:right="143" w:firstLine="568"/>
        <w:rPr>
          <w:szCs w:val="22"/>
        </w:rPr>
      </w:pPr>
      <w:r w:rsidRPr="00347527">
        <w:rPr>
          <w:szCs w:val="22"/>
        </w:rPr>
        <w:t>- Asiana Airlines (Жанубий Корея) Code Sher битими тузилди (май);</w:t>
      </w:r>
    </w:p>
    <w:p w:rsidR="00347527" w:rsidRPr="00347527" w:rsidRDefault="00347527" w:rsidP="00C141A9">
      <w:pPr>
        <w:pStyle w:val="a3"/>
        <w:spacing w:line="276" w:lineRule="auto"/>
        <w:ind w:left="-567" w:right="143" w:firstLine="568"/>
        <w:rPr>
          <w:szCs w:val="22"/>
        </w:rPr>
      </w:pPr>
      <w:r w:rsidRPr="00347527">
        <w:rPr>
          <w:szCs w:val="22"/>
        </w:rPr>
        <w:t>- Azerbaijan Airlines (Озарбайжон) Code Sher битими тузилди (июнь);</w:t>
      </w:r>
    </w:p>
    <w:p w:rsidR="00347527" w:rsidRPr="00347527" w:rsidRDefault="00347527" w:rsidP="00C141A9">
      <w:pPr>
        <w:pStyle w:val="a3"/>
        <w:spacing w:line="276" w:lineRule="auto"/>
        <w:ind w:left="-567" w:right="143" w:firstLine="568"/>
        <w:rPr>
          <w:szCs w:val="22"/>
        </w:rPr>
      </w:pPr>
      <w:r w:rsidRPr="00347527">
        <w:rPr>
          <w:szCs w:val="22"/>
        </w:rPr>
        <w:t>- Air India (Ҳиндистон) SPA битими тузилди (июнь);</w:t>
      </w:r>
    </w:p>
    <w:p w:rsidR="00347527" w:rsidRPr="00347527" w:rsidRDefault="00347527" w:rsidP="00C141A9">
      <w:pPr>
        <w:pStyle w:val="a3"/>
        <w:spacing w:line="276" w:lineRule="auto"/>
        <w:ind w:left="-567" w:right="143" w:firstLine="568"/>
        <w:rPr>
          <w:szCs w:val="22"/>
        </w:rPr>
      </w:pPr>
      <w:r w:rsidRPr="00347527">
        <w:rPr>
          <w:szCs w:val="22"/>
        </w:rPr>
        <w:t>- Kam Air (Афғонистон) Interline/SPA битими тузилди (август);</w:t>
      </w:r>
    </w:p>
    <w:p w:rsidR="00347527" w:rsidRDefault="00347527" w:rsidP="00C141A9">
      <w:pPr>
        <w:pStyle w:val="a3"/>
        <w:spacing w:line="276" w:lineRule="auto"/>
        <w:ind w:left="-567" w:right="143" w:firstLine="568"/>
        <w:rPr>
          <w:szCs w:val="22"/>
        </w:rPr>
      </w:pPr>
      <w:r w:rsidRPr="00347527">
        <w:rPr>
          <w:szCs w:val="22"/>
        </w:rPr>
        <w:t>- Azerbaijan Airlines (Озарбайжон) Code Sher битими доирасида ҳамкорлик кенгайтирилди (сентябрь).</w:t>
      </w:r>
    </w:p>
    <w:p w:rsidR="001F558E" w:rsidRDefault="00717B5C" w:rsidP="006F4D9E">
      <w:pPr>
        <w:pStyle w:val="a3"/>
        <w:spacing w:line="276" w:lineRule="auto"/>
        <w:ind w:left="-567" w:right="143" w:firstLine="568"/>
      </w:pPr>
      <w:r>
        <w:t>Тошкентдан Тюмень</w:t>
      </w:r>
      <w:r>
        <w:rPr>
          <w:lang w:val="uz-Cyrl-UZ"/>
        </w:rPr>
        <w:t xml:space="preserve">, </w:t>
      </w:r>
      <w:r>
        <w:t>Краснодар</w:t>
      </w:r>
      <w:r>
        <w:rPr>
          <w:lang w:val="uz-Cyrl-UZ"/>
        </w:rPr>
        <w:t xml:space="preserve"> </w:t>
      </w:r>
      <w:r>
        <w:t xml:space="preserve">шаҳрига; Намангандан Краснодар шаҳарига ва </w:t>
      </w:r>
      <w:r>
        <w:rPr>
          <w:lang w:val="uz-Cyrl-UZ"/>
        </w:rPr>
        <w:t>Андижон</w:t>
      </w:r>
      <w:r>
        <w:t>дан Москва ва Санкт-Петербург шаҳарларига парвозлар сони оширилди.</w:t>
      </w:r>
    </w:p>
    <w:p w:rsidR="00160F67" w:rsidRPr="00717B5C" w:rsidRDefault="00160F67" w:rsidP="00C141A9">
      <w:pPr>
        <w:pStyle w:val="a3"/>
        <w:spacing w:line="276" w:lineRule="auto"/>
        <w:ind w:left="-567" w:right="143" w:firstLine="568"/>
        <w:rPr>
          <w:lang w:val="uz-Cyrl-UZ"/>
        </w:rPr>
      </w:pPr>
    </w:p>
    <w:sectPr w:rsidR="00160F67" w:rsidRPr="00717B5C">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553F5"/>
    <w:multiLevelType w:val="hybridMultilevel"/>
    <w:tmpl w:val="59384B8C"/>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 w15:restartNumberingAfterBreak="0">
    <w:nsid w:val="5440632A"/>
    <w:multiLevelType w:val="hybridMultilevel"/>
    <w:tmpl w:val="1D0E18CC"/>
    <w:lvl w:ilvl="0" w:tplc="B93CE38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bg-BG" w:eastAsia="en-US" w:bidi="ar-SA"/>
      </w:rPr>
    </w:lvl>
    <w:lvl w:ilvl="1" w:tplc="DCD09C2C">
      <w:numFmt w:val="bullet"/>
      <w:lvlText w:val="•"/>
      <w:lvlJc w:val="left"/>
      <w:pPr>
        <w:ind w:left="949" w:hanging="164"/>
      </w:pPr>
      <w:rPr>
        <w:rFonts w:hint="default"/>
        <w:lang w:val="bg-BG" w:eastAsia="en-US" w:bidi="ar-SA"/>
      </w:rPr>
    </w:lvl>
    <w:lvl w:ilvl="2" w:tplc="CF8A96E0">
      <w:numFmt w:val="bullet"/>
      <w:lvlText w:val="•"/>
      <w:lvlJc w:val="left"/>
      <w:pPr>
        <w:ind w:left="1899" w:hanging="164"/>
      </w:pPr>
      <w:rPr>
        <w:rFonts w:hint="default"/>
        <w:lang w:val="bg-BG" w:eastAsia="en-US" w:bidi="ar-SA"/>
      </w:rPr>
    </w:lvl>
    <w:lvl w:ilvl="3" w:tplc="83360DF6">
      <w:numFmt w:val="bullet"/>
      <w:lvlText w:val="•"/>
      <w:lvlJc w:val="left"/>
      <w:pPr>
        <w:ind w:left="2849" w:hanging="164"/>
      </w:pPr>
      <w:rPr>
        <w:rFonts w:hint="default"/>
        <w:lang w:val="bg-BG" w:eastAsia="en-US" w:bidi="ar-SA"/>
      </w:rPr>
    </w:lvl>
    <w:lvl w:ilvl="4" w:tplc="FC085F88">
      <w:numFmt w:val="bullet"/>
      <w:lvlText w:val="•"/>
      <w:lvlJc w:val="left"/>
      <w:pPr>
        <w:ind w:left="3799" w:hanging="164"/>
      </w:pPr>
      <w:rPr>
        <w:rFonts w:hint="default"/>
        <w:lang w:val="bg-BG" w:eastAsia="en-US" w:bidi="ar-SA"/>
      </w:rPr>
    </w:lvl>
    <w:lvl w:ilvl="5" w:tplc="5C409E1A">
      <w:numFmt w:val="bullet"/>
      <w:lvlText w:val="•"/>
      <w:lvlJc w:val="left"/>
      <w:pPr>
        <w:ind w:left="4749" w:hanging="164"/>
      </w:pPr>
      <w:rPr>
        <w:rFonts w:hint="default"/>
        <w:lang w:val="bg-BG" w:eastAsia="en-US" w:bidi="ar-SA"/>
      </w:rPr>
    </w:lvl>
    <w:lvl w:ilvl="6" w:tplc="D59C3DAC">
      <w:numFmt w:val="bullet"/>
      <w:lvlText w:val="•"/>
      <w:lvlJc w:val="left"/>
      <w:pPr>
        <w:ind w:left="5699" w:hanging="164"/>
      </w:pPr>
      <w:rPr>
        <w:rFonts w:hint="default"/>
        <w:lang w:val="bg-BG" w:eastAsia="en-US" w:bidi="ar-SA"/>
      </w:rPr>
    </w:lvl>
    <w:lvl w:ilvl="7" w:tplc="78802DE4">
      <w:numFmt w:val="bullet"/>
      <w:lvlText w:val="•"/>
      <w:lvlJc w:val="left"/>
      <w:pPr>
        <w:ind w:left="6648" w:hanging="164"/>
      </w:pPr>
      <w:rPr>
        <w:rFonts w:hint="default"/>
        <w:lang w:val="bg-BG" w:eastAsia="en-US" w:bidi="ar-SA"/>
      </w:rPr>
    </w:lvl>
    <w:lvl w:ilvl="8" w:tplc="07DAA07E">
      <w:numFmt w:val="bullet"/>
      <w:lvlText w:val="•"/>
      <w:lvlJc w:val="left"/>
      <w:pPr>
        <w:ind w:left="7598" w:hanging="164"/>
      </w:pPr>
      <w:rPr>
        <w:rFonts w:hint="default"/>
        <w:lang w:val="bg-BG" w:eastAsia="en-US" w:bidi="ar-SA"/>
      </w:rPr>
    </w:lvl>
  </w:abstractNum>
  <w:abstractNum w:abstractNumId="2" w15:restartNumberingAfterBreak="0">
    <w:nsid w:val="59BE1C2F"/>
    <w:multiLevelType w:val="hybridMultilevel"/>
    <w:tmpl w:val="D376EC18"/>
    <w:lvl w:ilvl="0" w:tplc="D85AA554">
      <w:numFmt w:val="bullet"/>
      <w:lvlText w:val=""/>
      <w:lvlJc w:val="left"/>
      <w:pPr>
        <w:ind w:left="1418" w:hanging="423"/>
      </w:pPr>
      <w:rPr>
        <w:rFonts w:ascii="Symbol" w:eastAsia="Symbol" w:hAnsi="Symbol" w:cs="Symbol" w:hint="default"/>
        <w:b w:val="0"/>
        <w:bCs w:val="0"/>
        <w:i w:val="0"/>
        <w:iCs w:val="0"/>
        <w:spacing w:val="0"/>
        <w:w w:val="100"/>
        <w:sz w:val="28"/>
        <w:szCs w:val="28"/>
        <w:lang w:val="bg-BG" w:eastAsia="en-US" w:bidi="ar-SA"/>
      </w:rPr>
    </w:lvl>
    <w:lvl w:ilvl="1" w:tplc="36C45040">
      <w:numFmt w:val="bullet"/>
      <w:lvlText w:val="•"/>
      <w:lvlJc w:val="left"/>
      <w:pPr>
        <w:ind w:left="2227" w:hanging="423"/>
      </w:pPr>
      <w:rPr>
        <w:rFonts w:hint="default"/>
        <w:lang w:val="bg-BG" w:eastAsia="en-US" w:bidi="ar-SA"/>
      </w:rPr>
    </w:lvl>
    <w:lvl w:ilvl="2" w:tplc="000E5A46">
      <w:numFmt w:val="bullet"/>
      <w:lvlText w:val="•"/>
      <w:lvlJc w:val="left"/>
      <w:pPr>
        <w:ind w:left="3035" w:hanging="423"/>
      </w:pPr>
      <w:rPr>
        <w:rFonts w:hint="default"/>
        <w:lang w:val="bg-BG" w:eastAsia="en-US" w:bidi="ar-SA"/>
      </w:rPr>
    </w:lvl>
    <w:lvl w:ilvl="3" w:tplc="9E78E5E8">
      <w:numFmt w:val="bullet"/>
      <w:lvlText w:val="•"/>
      <w:lvlJc w:val="left"/>
      <w:pPr>
        <w:ind w:left="3843" w:hanging="423"/>
      </w:pPr>
      <w:rPr>
        <w:rFonts w:hint="default"/>
        <w:lang w:val="bg-BG" w:eastAsia="en-US" w:bidi="ar-SA"/>
      </w:rPr>
    </w:lvl>
    <w:lvl w:ilvl="4" w:tplc="B9849AB8">
      <w:numFmt w:val="bullet"/>
      <w:lvlText w:val="•"/>
      <w:lvlJc w:val="left"/>
      <w:pPr>
        <w:ind w:left="4651" w:hanging="423"/>
      </w:pPr>
      <w:rPr>
        <w:rFonts w:hint="default"/>
        <w:lang w:val="bg-BG" w:eastAsia="en-US" w:bidi="ar-SA"/>
      </w:rPr>
    </w:lvl>
    <w:lvl w:ilvl="5" w:tplc="1AB625F8">
      <w:numFmt w:val="bullet"/>
      <w:lvlText w:val="•"/>
      <w:lvlJc w:val="left"/>
      <w:pPr>
        <w:ind w:left="5459" w:hanging="423"/>
      </w:pPr>
      <w:rPr>
        <w:rFonts w:hint="default"/>
        <w:lang w:val="bg-BG" w:eastAsia="en-US" w:bidi="ar-SA"/>
      </w:rPr>
    </w:lvl>
    <w:lvl w:ilvl="6" w:tplc="E312E682">
      <w:numFmt w:val="bullet"/>
      <w:lvlText w:val="•"/>
      <w:lvlJc w:val="left"/>
      <w:pPr>
        <w:ind w:left="6267" w:hanging="423"/>
      </w:pPr>
      <w:rPr>
        <w:rFonts w:hint="default"/>
        <w:lang w:val="bg-BG" w:eastAsia="en-US" w:bidi="ar-SA"/>
      </w:rPr>
    </w:lvl>
    <w:lvl w:ilvl="7" w:tplc="A8EE5276">
      <w:numFmt w:val="bullet"/>
      <w:lvlText w:val="•"/>
      <w:lvlJc w:val="left"/>
      <w:pPr>
        <w:ind w:left="7074" w:hanging="423"/>
      </w:pPr>
      <w:rPr>
        <w:rFonts w:hint="default"/>
        <w:lang w:val="bg-BG" w:eastAsia="en-US" w:bidi="ar-SA"/>
      </w:rPr>
    </w:lvl>
    <w:lvl w:ilvl="8" w:tplc="D1A89A3C">
      <w:numFmt w:val="bullet"/>
      <w:lvlText w:val="•"/>
      <w:lvlJc w:val="left"/>
      <w:pPr>
        <w:ind w:left="7882" w:hanging="423"/>
      </w:pPr>
      <w:rPr>
        <w:rFonts w:hint="default"/>
        <w:lang w:val="bg-BG"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8E"/>
    <w:rsid w:val="00060F8E"/>
    <w:rsid w:val="00160F67"/>
    <w:rsid w:val="001F558E"/>
    <w:rsid w:val="003074E9"/>
    <w:rsid w:val="0034476F"/>
    <w:rsid w:val="00347527"/>
    <w:rsid w:val="0035780B"/>
    <w:rsid w:val="00491B67"/>
    <w:rsid w:val="004E6824"/>
    <w:rsid w:val="00537221"/>
    <w:rsid w:val="006F4D9E"/>
    <w:rsid w:val="00717B5C"/>
    <w:rsid w:val="00843B45"/>
    <w:rsid w:val="0087568A"/>
    <w:rsid w:val="009520B1"/>
    <w:rsid w:val="009A1252"/>
    <w:rsid w:val="00A1070B"/>
    <w:rsid w:val="00BB349D"/>
    <w:rsid w:val="00BE2551"/>
    <w:rsid w:val="00C141A9"/>
    <w:rsid w:val="00C76FF9"/>
    <w:rsid w:val="00D93D96"/>
    <w:rsid w:val="00DE4C25"/>
    <w:rsid w:val="00DF1245"/>
    <w:rsid w:val="00E7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8A93"/>
  <w15:docId w15:val="{232E7CF0-74F4-4F1D-9286-8F94A93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8"/>
      <w:szCs w:val="28"/>
    </w:rPr>
  </w:style>
  <w:style w:type="paragraph" w:styleId="a4">
    <w:name w:val="Title"/>
    <w:basedOn w:val="a"/>
    <w:uiPriority w:val="10"/>
    <w:qFormat/>
    <w:pPr>
      <w:spacing w:before="74"/>
      <w:ind w:left="1583" w:hanging="864"/>
    </w:pPr>
    <w:rPr>
      <w:b/>
      <w:bCs/>
      <w:sz w:val="28"/>
      <w:szCs w:val="28"/>
    </w:rPr>
  </w:style>
  <w:style w:type="paragraph" w:styleId="a5">
    <w:name w:val="List Paragraph"/>
    <w:basedOn w:val="a"/>
    <w:uiPriority w:val="1"/>
    <w:qFormat/>
    <w:pPr>
      <w:spacing w:before="24"/>
      <w:ind w:left="1417" w:hanging="42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Mokhinur N. Rasuljonova</dc:creator>
  <cp:lastModifiedBy>Mokhinur N. Rasuljonova</cp:lastModifiedBy>
  <cp:revision>2</cp:revision>
  <cp:lastPrinted>2025-11-13T13:19:00Z</cp:lastPrinted>
  <dcterms:created xsi:type="dcterms:W3CDTF">2026-01-13T05:45:00Z</dcterms:created>
  <dcterms:modified xsi:type="dcterms:W3CDTF">2026-01-13T05:45:00Z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2025-11-11T00:00:00Z</vt:filetime>
  </property>
</Properties>
</file>