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9585" w14:textId="77777777" w:rsidR="00344617" w:rsidRDefault="00344617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</w:p>
    <w:p w14:paraId="3C64525B" w14:textId="1C368C75" w:rsidR="001750FF" w:rsidRDefault="00421648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  <w:r w:rsidRPr="00856B39">
        <w:rPr>
          <w:rFonts w:eastAsia="Times New Roman"/>
          <w:color w:val="000080"/>
        </w:rPr>
        <w:t>20</w:t>
      </w:r>
      <w:r w:rsidR="00856B39" w:rsidRPr="00344617">
        <w:rPr>
          <w:rFonts w:eastAsia="Times New Roman"/>
          <w:color w:val="000080"/>
        </w:rPr>
        <w:t>2</w:t>
      </w:r>
      <w:r w:rsidR="00344617" w:rsidRPr="00344617">
        <w:rPr>
          <w:rFonts w:eastAsia="Times New Roman"/>
          <w:color w:val="000080"/>
        </w:rPr>
        <w:t>5</w:t>
      </w:r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йил</w:t>
      </w:r>
      <w:proofErr w:type="spellEnd"/>
      <w:r w:rsidR="00344617" w:rsidRPr="00344617">
        <w:rPr>
          <w:rFonts w:eastAsia="Times New Roman"/>
          <w:color w:val="000080"/>
        </w:rPr>
        <w:t xml:space="preserve"> 2-</w:t>
      </w:r>
      <w:r w:rsidR="00344617">
        <w:rPr>
          <w:rFonts w:eastAsia="Times New Roman"/>
          <w:color w:val="000080"/>
        </w:rPr>
        <w:t>чорагида</w:t>
      </w:r>
      <w:bookmarkStart w:id="0" w:name="_GoBack"/>
      <w:bookmarkEnd w:id="0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бюджетдан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ажратилган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маблағларнинг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чегараланган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миқдорининг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ўз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тасарруфидаги</w:t>
      </w:r>
      <w:proofErr w:type="spellEnd"/>
      <w:r w:rsidRPr="00856B39">
        <w:rPr>
          <w:rFonts w:eastAsia="Times New Roman"/>
          <w:color w:val="000080"/>
        </w:rPr>
        <w:t xml:space="preserve"> </w:t>
      </w:r>
      <w:r w:rsidR="00856B39" w:rsidRPr="00856B39">
        <w:rPr>
          <w:rFonts w:eastAsia="Times New Roman"/>
          <w:color w:val="000080"/>
        </w:rPr>
        <w:br/>
      </w:r>
      <w:r w:rsidRPr="00856B39">
        <w:rPr>
          <w:rFonts w:eastAsia="Times New Roman"/>
          <w:color w:val="000080"/>
        </w:rPr>
        <w:t xml:space="preserve">бюджет </w:t>
      </w:r>
      <w:proofErr w:type="spellStart"/>
      <w:r w:rsidRPr="00856B39">
        <w:rPr>
          <w:rFonts w:eastAsia="Times New Roman"/>
          <w:color w:val="000080"/>
        </w:rPr>
        <w:t>ташкилотлари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кесимида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тақсимоти</w:t>
      </w:r>
      <w:proofErr w:type="spellEnd"/>
      <w:r w:rsidRPr="00856B39">
        <w:rPr>
          <w:rFonts w:eastAsia="Times New Roman"/>
          <w:color w:val="000080"/>
        </w:rPr>
        <w:t xml:space="preserve"> </w:t>
      </w:r>
      <w:proofErr w:type="spellStart"/>
      <w:r w:rsidRPr="00856B39">
        <w:rPr>
          <w:rFonts w:eastAsia="Times New Roman"/>
          <w:color w:val="000080"/>
        </w:rPr>
        <w:t>тўғрисида</w:t>
      </w:r>
      <w:proofErr w:type="spellEnd"/>
    </w:p>
    <w:p w14:paraId="2EAB8F23" w14:textId="77777777" w:rsidR="00856B39" w:rsidRPr="00856B39" w:rsidRDefault="00856B39">
      <w:pPr>
        <w:shd w:val="clear" w:color="auto" w:fill="FFFFFF"/>
        <w:jc w:val="center"/>
        <w:divId w:val="888877727"/>
        <w:rPr>
          <w:rFonts w:eastAsia="Times New Roman"/>
          <w:color w:val="000080"/>
        </w:rPr>
      </w:pPr>
    </w:p>
    <w:p w14:paraId="6FB85368" w14:textId="069F0C9B" w:rsidR="001750FF" w:rsidRDefault="00421648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  <w:r w:rsidRPr="00856B39">
        <w:rPr>
          <w:rFonts w:eastAsia="Times New Roman"/>
          <w:b/>
          <w:bCs/>
          <w:caps/>
          <w:color w:val="000080"/>
        </w:rPr>
        <w:t>МАЪЛУМОТ</w:t>
      </w:r>
    </w:p>
    <w:p w14:paraId="1EB35673" w14:textId="77777777" w:rsidR="00856B39" w:rsidRPr="00856B39" w:rsidRDefault="00856B39">
      <w:pPr>
        <w:shd w:val="clear" w:color="auto" w:fill="FFFFFF"/>
        <w:jc w:val="center"/>
        <w:divId w:val="1827939421"/>
        <w:rPr>
          <w:rFonts w:eastAsia="Times New Roman"/>
          <w:b/>
          <w:bCs/>
          <w:caps/>
          <w:color w:val="00008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787"/>
        <w:gridCol w:w="710"/>
        <w:gridCol w:w="2346"/>
        <w:gridCol w:w="1243"/>
        <w:gridCol w:w="1409"/>
        <w:gridCol w:w="5582"/>
      </w:tblGrid>
      <w:tr w:rsidR="001750FF" w14:paraId="1B3FA2FD" w14:textId="77777777" w:rsidTr="00F2164D">
        <w:trPr>
          <w:divId w:val="1827939421"/>
        </w:trPr>
        <w:tc>
          <w:tcPr>
            <w:tcW w:w="1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4C1A2" w14:textId="77777777" w:rsidR="001750FF" w:rsidRDefault="00421648">
            <w:pPr>
              <w:jc w:val="center"/>
            </w:pPr>
            <w:r>
              <w:rPr>
                <w:b/>
                <w:bCs/>
              </w:rPr>
              <w:t>Т/р</w:t>
            </w:r>
          </w:p>
        </w:tc>
        <w:tc>
          <w:tcPr>
            <w:tcW w:w="9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5194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Ўз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тасарруфидаги</w:t>
            </w:r>
            <w:proofErr w:type="spellEnd"/>
            <w:r>
              <w:rPr>
                <w:b/>
                <w:bCs/>
              </w:rPr>
              <w:t xml:space="preserve"> бюджет </w:t>
            </w:r>
            <w:proofErr w:type="spellStart"/>
            <w:r>
              <w:rPr>
                <w:b/>
                <w:bCs/>
              </w:rPr>
              <w:t>ташкилотларининг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номланиши</w:t>
            </w:r>
            <w:proofErr w:type="spellEnd"/>
          </w:p>
        </w:tc>
        <w:tc>
          <w:tcPr>
            <w:tcW w:w="38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77FD3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Ҳисобот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даври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мобайнида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бюджетдан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ажратилаётган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маблағлар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</w:tr>
      <w:tr w:rsidR="001750FF" w14:paraId="314BFD30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C758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505DF" w14:textId="77777777" w:rsidR="001750FF" w:rsidRDefault="001750FF"/>
        </w:tc>
        <w:tc>
          <w:tcPr>
            <w:tcW w:w="2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8F0969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363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68F357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шундан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1750FF" w14:paraId="4735783B" w14:textId="77777777" w:rsidTr="00F2164D">
        <w:trPr>
          <w:divId w:val="18279394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CF733" w14:textId="77777777" w:rsidR="001750FF" w:rsidRDefault="001750F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346B" w14:textId="77777777" w:rsidR="001750FF" w:rsidRDefault="001750FF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BE55B" w14:textId="77777777" w:rsidR="001750FF" w:rsidRDefault="001750FF"/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AB0E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ҳақи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унга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тенглаштирувчи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тўловлар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411D0D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ягона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ижтимоий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солиқ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47016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жорий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харажатлар</w:t>
            </w:r>
            <w:proofErr w:type="spellEnd"/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4CD934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объектларни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лойиҳалаштириш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қуриш</w:t>
            </w:r>
            <w:proofErr w:type="spellEnd"/>
            <w:r>
              <w:rPr>
                <w:b/>
                <w:bCs/>
              </w:rPr>
              <w:t xml:space="preserve">, (реконструкция </w:t>
            </w:r>
            <w:proofErr w:type="spellStart"/>
            <w:r>
              <w:rPr>
                <w:b/>
                <w:bCs/>
              </w:rPr>
              <w:t>қилиш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таъмирлаш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ишлари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капитал </w:t>
            </w:r>
            <w:proofErr w:type="spellStart"/>
            <w:r>
              <w:rPr>
                <w:b/>
                <w:bCs/>
              </w:rPr>
              <w:t>қўйилмалар</w:t>
            </w:r>
            <w:proofErr w:type="spellEnd"/>
          </w:p>
        </w:tc>
      </w:tr>
      <w:tr w:rsidR="00F2164D" w14:paraId="65232712" w14:textId="77777777" w:rsidTr="00F2164D">
        <w:trPr>
          <w:divId w:val="1827939421"/>
          <w:trHeight w:val="1144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524F31" w14:textId="77777777" w:rsidR="00F2164D" w:rsidRDefault="00F2164D">
            <w:pPr>
              <w:jc w:val="center"/>
            </w:pPr>
            <w:r>
              <w:t>1.</w:t>
            </w:r>
          </w:p>
        </w:tc>
        <w:tc>
          <w:tcPr>
            <w:tcW w:w="4837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A5C49" w14:textId="323A6098" w:rsidR="00F2164D" w:rsidRPr="00F2164D" w:rsidRDefault="00F2164D">
            <w:pPr>
              <w:rPr>
                <w:rFonts w:eastAsia="Times New Roman"/>
                <w:szCs w:val="20"/>
                <w:lang w:val="uz-Cyrl-UZ"/>
              </w:rPr>
            </w:pPr>
            <w:r w:rsidRPr="00F2164D">
              <w:rPr>
                <w:rFonts w:eastAsia="Times New Roman"/>
                <w:szCs w:val="20"/>
                <w:lang w:val="uz-Cyrl-UZ"/>
              </w:rPr>
              <w:t>Ўзбекистон Республикасининг 2014 йил 6 майдаги “Акциядорлик жамиятлари ва акциядорларнинг ҳуқуқларини ҳимоя қилиш тўғрисида”ги ЎРҚ-370 сон Қонунига асосан “</w:t>
            </w:r>
            <w:r w:rsidRPr="00F2164D">
              <w:rPr>
                <w:rFonts w:eastAsia="Times New Roman"/>
                <w:szCs w:val="20"/>
                <w:lang w:val="en-US"/>
              </w:rPr>
              <w:t>Uzbekistan</w:t>
            </w:r>
            <w:r w:rsidRPr="00F2164D">
              <w:rPr>
                <w:rFonts w:eastAsia="Times New Roman"/>
                <w:szCs w:val="20"/>
              </w:rPr>
              <w:t xml:space="preserve"> </w:t>
            </w:r>
            <w:r w:rsidRPr="00F2164D">
              <w:rPr>
                <w:rFonts w:eastAsia="Times New Roman"/>
                <w:szCs w:val="20"/>
                <w:lang w:val="en-US"/>
              </w:rPr>
              <w:t>Airways</w:t>
            </w:r>
            <w:r w:rsidRPr="00F2164D">
              <w:rPr>
                <w:rFonts w:eastAsia="Times New Roman"/>
                <w:szCs w:val="20"/>
                <w:lang w:val="uz-Cyrl-UZ"/>
              </w:rPr>
              <w:t>”</w:t>
            </w:r>
            <w:r w:rsidRPr="00F2164D">
              <w:rPr>
                <w:rFonts w:eastAsia="Times New Roman"/>
                <w:szCs w:val="20"/>
              </w:rPr>
              <w:t xml:space="preserve"> </w:t>
            </w:r>
            <w:r w:rsidRPr="00F2164D">
              <w:rPr>
                <w:rFonts w:eastAsia="Times New Roman"/>
                <w:szCs w:val="20"/>
                <w:lang w:val="uz-Cyrl-UZ"/>
              </w:rPr>
              <w:t>АЖ бюджет ташкилоти ҳисобланмайди, ҳамда бюджетдан ташқари жамғармаларга эга эмас.</w:t>
            </w:r>
          </w:p>
        </w:tc>
      </w:tr>
      <w:tr w:rsidR="001750FF" w14:paraId="4A1391D2" w14:textId="77777777" w:rsidTr="00F2164D">
        <w:trPr>
          <w:divId w:val="1827939421"/>
        </w:trPr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E5C4E" w14:textId="77777777" w:rsidR="001750FF" w:rsidRDefault="00421648">
            <w:pPr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7EA0A" w14:textId="10686EA7" w:rsidR="001750FF" w:rsidRDefault="001750FF">
            <w:pPr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42F9" w14:textId="27DACFF3" w:rsidR="001750FF" w:rsidRDefault="001750FF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0CEC" w14:textId="77777777" w:rsidR="001750FF" w:rsidRDefault="001750F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471A2" w14:textId="6486F110" w:rsidR="001750FF" w:rsidRDefault="001750FF">
            <w:pPr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81AA9" w14:textId="7CE47C71" w:rsidR="001750FF" w:rsidRDefault="001750FF">
            <w:pPr>
              <w:jc w:val="center"/>
            </w:pPr>
          </w:p>
        </w:tc>
      </w:tr>
    </w:tbl>
    <w:p w14:paraId="6BCE099E" w14:textId="7A392244" w:rsidR="00421648" w:rsidRDefault="00421648" w:rsidP="00856B39">
      <w:pPr>
        <w:shd w:val="clear" w:color="auto" w:fill="FFFFFF"/>
        <w:jc w:val="center"/>
        <w:divId w:val="40446785"/>
        <w:rPr>
          <w:rFonts w:eastAsia="Times New Roman"/>
          <w:color w:val="000080"/>
          <w:sz w:val="22"/>
          <w:szCs w:val="22"/>
        </w:rPr>
      </w:pPr>
    </w:p>
    <w:sectPr w:rsidR="00421648" w:rsidSect="00856B39">
      <w:pgSz w:w="16840" w:h="11907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9"/>
    <w:rsid w:val="001750FF"/>
    <w:rsid w:val="00344617"/>
    <w:rsid w:val="00421648"/>
    <w:rsid w:val="00856B39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996EA"/>
  <w15:chartTrackingRefBased/>
  <w15:docId w15:val="{36151402-92BC-4DE7-9613-7728CE6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394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78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3299 07.05.2021</vt:lpstr>
    </vt:vector>
  </TitlesOfParts>
  <Company>JSC Uzbekistan Airways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3299 07.05.2021</dc:title>
  <dc:subject/>
  <dc:creator>Bobomurod . Khayrullaev</dc:creator>
  <cp:keywords/>
  <dc:description/>
  <cp:lastModifiedBy>Fakhriyor F. Makhmudjonov</cp:lastModifiedBy>
  <cp:revision>3</cp:revision>
  <dcterms:created xsi:type="dcterms:W3CDTF">2025-01-29T04:24:00Z</dcterms:created>
  <dcterms:modified xsi:type="dcterms:W3CDTF">2025-07-08T12:08:00Z</dcterms:modified>
</cp:coreProperties>
</file>