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7E4" w:rsidRDefault="00C50842">
      <w:pPr>
        <w:shd w:val="clear" w:color="auto" w:fill="FFFFFF"/>
        <w:jc w:val="center"/>
        <w:divId w:val="1515800826"/>
        <w:rPr>
          <w:rFonts w:eastAsia="Times New Roman"/>
          <w:color w:val="000080"/>
          <w:sz w:val="28"/>
          <w:szCs w:val="28"/>
        </w:rPr>
      </w:pPr>
      <w:r w:rsidRPr="006F7ABF">
        <w:rPr>
          <w:rFonts w:eastAsia="Times New Roman"/>
          <w:color w:val="000080"/>
          <w:sz w:val="28"/>
          <w:szCs w:val="28"/>
        </w:rPr>
        <w:t>20</w:t>
      </w:r>
      <w:r w:rsidR="006F7ABF" w:rsidRPr="006F7ABF">
        <w:rPr>
          <w:rFonts w:eastAsia="Times New Roman"/>
          <w:color w:val="000080"/>
          <w:sz w:val="28"/>
          <w:szCs w:val="28"/>
          <w:lang w:val="en-US"/>
        </w:rPr>
        <w:t>2</w:t>
      </w:r>
      <w:r w:rsidR="004E1BA3">
        <w:rPr>
          <w:rFonts w:eastAsia="Times New Roman"/>
          <w:color w:val="000080"/>
          <w:sz w:val="28"/>
          <w:szCs w:val="28"/>
        </w:rPr>
        <w:t>5</w:t>
      </w:r>
      <w:r w:rsidRPr="006F7ABF">
        <w:rPr>
          <w:rFonts w:eastAsia="Times New Roman"/>
          <w:color w:val="000080"/>
          <w:sz w:val="28"/>
          <w:szCs w:val="28"/>
        </w:rPr>
        <w:t xml:space="preserve"> </w:t>
      </w:r>
      <w:proofErr w:type="spellStart"/>
      <w:r w:rsidRPr="006F7ABF">
        <w:rPr>
          <w:rFonts w:eastAsia="Times New Roman"/>
          <w:color w:val="000080"/>
          <w:sz w:val="28"/>
          <w:szCs w:val="28"/>
        </w:rPr>
        <w:t>йил</w:t>
      </w:r>
      <w:proofErr w:type="spellEnd"/>
      <w:r w:rsidR="004E1BA3">
        <w:rPr>
          <w:rFonts w:eastAsia="Times New Roman"/>
          <w:color w:val="000080"/>
          <w:sz w:val="28"/>
          <w:szCs w:val="28"/>
        </w:rPr>
        <w:t xml:space="preserve"> 1-чоракда</w:t>
      </w:r>
      <w:r w:rsidRPr="006F7ABF">
        <w:rPr>
          <w:rFonts w:eastAsia="Times New Roman"/>
          <w:color w:val="000080"/>
          <w:sz w:val="28"/>
          <w:szCs w:val="28"/>
        </w:rPr>
        <w:t xml:space="preserve"> </w:t>
      </w:r>
      <w:proofErr w:type="spellStart"/>
      <w:r w:rsidRPr="006F7ABF">
        <w:rPr>
          <w:rFonts w:eastAsia="Times New Roman"/>
          <w:color w:val="000080"/>
          <w:sz w:val="28"/>
          <w:szCs w:val="28"/>
        </w:rPr>
        <w:t>ўтказилган</w:t>
      </w:r>
      <w:proofErr w:type="spellEnd"/>
      <w:r w:rsidRPr="006F7ABF">
        <w:rPr>
          <w:rFonts w:eastAsia="Times New Roman"/>
          <w:color w:val="000080"/>
          <w:sz w:val="28"/>
          <w:szCs w:val="28"/>
        </w:rPr>
        <w:t xml:space="preserve"> </w:t>
      </w:r>
      <w:proofErr w:type="spellStart"/>
      <w:r w:rsidRPr="006F7ABF">
        <w:rPr>
          <w:rFonts w:eastAsia="Times New Roman"/>
          <w:color w:val="000080"/>
          <w:sz w:val="28"/>
          <w:szCs w:val="28"/>
        </w:rPr>
        <w:t>танловлар</w:t>
      </w:r>
      <w:proofErr w:type="spellEnd"/>
      <w:r w:rsidRPr="006F7ABF">
        <w:rPr>
          <w:rFonts w:eastAsia="Times New Roman"/>
          <w:color w:val="000080"/>
          <w:sz w:val="28"/>
          <w:szCs w:val="28"/>
        </w:rPr>
        <w:t xml:space="preserve"> (</w:t>
      </w:r>
      <w:proofErr w:type="spellStart"/>
      <w:r w:rsidRPr="006F7ABF">
        <w:rPr>
          <w:rFonts w:eastAsia="Times New Roman"/>
          <w:color w:val="000080"/>
          <w:sz w:val="28"/>
          <w:szCs w:val="28"/>
        </w:rPr>
        <w:t>тендерлар</w:t>
      </w:r>
      <w:proofErr w:type="spellEnd"/>
      <w:r w:rsidRPr="006F7ABF">
        <w:rPr>
          <w:rFonts w:eastAsia="Times New Roman"/>
          <w:color w:val="000080"/>
          <w:sz w:val="28"/>
          <w:szCs w:val="28"/>
        </w:rPr>
        <w:t xml:space="preserve">) </w:t>
      </w:r>
      <w:proofErr w:type="spellStart"/>
      <w:r w:rsidRPr="006F7ABF">
        <w:rPr>
          <w:rFonts w:eastAsia="Times New Roman"/>
          <w:color w:val="000080"/>
          <w:sz w:val="28"/>
          <w:szCs w:val="28"/>
        </w:rPr>
        <w:t>ва</w:t>
      </w:r>
      <w:proofErr w:type="spellEnd"/>
      <w:r w:rsidRPr="006F7ABF">
        <w:rPr>
          <w:rFonts w:eastAsia="Times New Roman"/>
          <w:color w:val="000080"/>
          <w:sz w:val="28"/>
          <w:szCs w:val="28"/>
        </w:rPr>
        <w:t xml:space="preserve"> </w:t>
      </w:r>
      <w:proofErr w:type="spellStart"/>
      <w:r w:rsidRPr="006F7ABF">
        <w:rPr>
          <w:rFonts w:eastAsia="Times New Roman"/>
          <w:color w:val="000080"/>
          <w:sz w:val="28"/>
          <w:szCs w:val="28"/>
        </w:rPr>
        <w:t>амалга</w:t>
      </w:r>
      <w:proofErr w:type="spellEnd"/>
      <w:r w:rsidRPr="006F7ABF">
        <w:rPr>
          <w:rFonts w:eastAsia="Times New Roman"/>
          <w:color w:val="000080"/>
          <w:sz w:val="28"/>
          <w:szCs w:val="28"/>
        </w:rPr>
        <w:t xml:space="preserve"> </w:t>
      </w:r>
      <w:proofErr w:type="spellStart"/>
      <w:r w:rsidRPr="006F7ABF">
        <w:rPr>
          <w:rFonts w:eastAsia="Times New Roman"/>
          <w:color w:val="000080"/>
          <w:sz w:val="28"/>
          <w:szCs w:val="28"/>
        </w:rPr>
        <w:t>оширилган</w:t>
      </w:r>
      <w:proofErr w:type="spellEnd"/>
      <w:r w:rsidRPr="006F7ABF">
        <w:rPr>
          <w:rFonts w:eastAsia="Times New Roman"/>
          <w:color w:val="000080"/>
          <w:sz w:val="28"/>
          <w:szCs w:val="28"/>
        </w:rPr>
        <w:t xml:space="preserve"> </w:t>
      </w:r>
      <w:proofErr w:type="spellStart"/>
      <w:r w:rsidRPr="006F7ABF">
        <w:rPr>
          <w:rFonts w:eastAsia="Times New Roman"/>
          <w:color w:val="000080"/>
          <w:sz w:val="28"/>
          <w:szCs w:val="28"/>
        </w:rPr>
        <w:t>давлат</w:t>
      </w:r>
      <w:proofErr w:type="spellEnd"/>
      <w:r w:rsidRPr="006F7ABF">
        <w:rPr>
          <w:rFonts w:eastAsia="Times New Roman"/>
          <w:color w:val="000080"/>
          <w:sz w:val="28"/>
          <w:szCs w:val="28"/>
        </w:rPr>
        <w:t xml:space="preserve"> </w:t>
      </w:r>
      <w:proofErr w:type="spellStart"/>
      <w:r w:rsidRPr="006F7ABF">
        <w:rPr>
          <w:rFonts w:eastAsia="Times New Roman"/>
          <w:color w:val="000080"/>
          <w:sz w:val="28"/>
          <w:szCs w:val="28"/>
        </w:rPr>
        <w:t>харидлари</w:t>
      </w:r>
      <w:proofErr w:type="spellEnd"/>
      <w:r w:rsidRPr="006F7ABF">
        <w:rPr>
          <w:rFonts w:eastAsia="Times New Roman"/>
          <w:color w:val="000080"/>
          <w:sz w:val="28"/>
          <w:szCs w:val="28"/>
        </w:rPr>
        <w:t xml:space="preserve"> </w:t>
      </w:r>
      <w:proofErr w:type="spellStart"/>
      <w:r w:rsidRPr="006F7ABF">
        <w:rPr>
          <w:rFonts w:eastAsia="Times New Roman"/>
          <w:color w:val="000080"/>
          <w:sz w:val="28"/>
          <w:szCs w:val="28"/>
        </w:rPr>
        <w:t>тўғрисидаги</w:t>
      </w:r>
      <w:proofErr w:type="spellEnd"/>
    </w:p>
    <w:p w:rsidR="006F7ABF" w:rsidRPr="006F7ABF" w:rsidRDefault="006F7ABF">
      <w:pPr>
        <w:shd w:val="clear" w:color="auto" w:fill="FFFFFF"/>
        <w:jc w:val="center"/>
        <w:divId w:val="1515800826"/>
        <w:rPr>
          <w:rFonts w:eastAsia="Times New Roman"/>
          <w:color w:val="000080"/>
          <w:sz w:val="10"/>
          <w:szCs w:val="10"/>
        </w:rPr>
      </w:pPr>
    </w:p>
    <w:p w:rsidR="001007E4" w:rsidRPr="006F7ABF" w:rsidRDefault="00C50842">
      <w:pPr>
        <w:shd w:val="clear" w:color="auto" w:fill="FFFFFF"/>
        <w:jc w:val="center"/>
        <w:divId w:val="123620206"/>
        <w:rPr>
          <w:rFonts w:eastAsia="Times New Roman"/>
          <w:b/>
          <w:bCs/>
          <w:caps/>
          <w:color w:val="000080"/>
          <w:sz w:val="28"/>
          <w:szCs w:val="28"/>
        </w:rPr>
      </w:pPr>
      <w:r w:rsidRPr="006F7ABF">
        <w:rPr>
          <w:rFonts w:eastAsia="Times New Roman"/>
          <w:b/>
          <w:bCs/>
          <w:caps/>
          <w:color w:val="000080"/>
          <w:sz w:val="28"/>
          <w:szCs w:val="28"/>
        </w:rPr>
        <w:t>МАЪЛУМОТЛАР</w:t>
      </w:r>
    </w:p>
    <w:p w:rsidR="006F7ABF" w:rsidRPr="006F7ABF" w:rsidRDefault="006F7ABF">
      <w:pPr>
        <w:shd w:val="clear" w:color="auto" w:fill="FFFFFF"/>
        <w:jc w:val="center"/>
        <w:divId w:val="123620206"/>
        <w:rPr>
          <w:rFonts w:eastAsia="Times New Roman"/>
          <w:caps/>
          <w:color w:val="000080"/>
          <w:sz w:val="10"/>
          <w:szCs w:val="1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1300"/>
        <w:gridCol w:w="4270"/>
        <w:gridCol w:w="2192"/>
        <w:gridCol w:w="3827"/>
        <w:gridCol w:w="2488"/>
      </w:tblGrid>
      <w:tr w:rsidR="001007E4" w:rsidTr="00B82256">
        <w:trPr>
          <w:divId w:val="123620206"/>
        </w:trPr>
        <w:tc>
          <w:tcPr>
            <w:tcW w:w="1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jc w:val="center"/>
            </w:pPr>
            <w:r>
              <w:rPr>
                <w:b/>
                <w:bCs/>
              </w:rPr>
              <w:t>Т/р</w:t>
            </w:r>
          </w:p>
        </w:tc>
        <w:tc>
          <w:tcPr>
            <w:tcW w:w="447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jc w:val="center"/>
            </w:pPr>
            <w:proofErr w:type="spellStart"/>
            <w:r>
              <w:rPr>
                <w:b/>
                <w:bCs/>
              </w:rPr>
              <w:t>Ҳисобот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даври</w:t>
            </w:r>
            <w:proofErr w:type="spellEnd"/>
          </w:p>
        </w:tc>
        <w:tc>
          <w:tcPr>
            <w:tcW w:w="146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jc w:val="center"/>
            </w:pPr>
            <w:proofErr w:type="spellStart"/>
            <w:r>
              <w:rPr>
                <w:b/>
                <w:bCs/>
              </w:rPr>
              <w:t>Йўналишлари</w:t>
            </w:r>
            <w:proofErr w:type="spellEnd"/>
          </w:p>
        </w:tc>
        <w:tc>
          <w:tcPr>
            <w:tcW w:w="206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jc w:val="center"/>
            </w:pPr>
            <w:r>
              <w:rPr>
                <w:b/>
                <w:bCs/>
              </w:rPr>
              <w:t>Товар (</w:t>
            </w:r>
            <w:proofErr w:type="spellStart"/>
            <w:r>
              <w:rPr>
                <w:b/>
                <w:bCs/>
              </w:rPr>
              <w:t>иш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</w:rPr>
              <w:t>хизмат</w:t>
            </w:r>
            <w:proofErr w:type="spellEnd"/>
            <w:r>
              <w:rPr>
                <w:b/>
                <w:bCs/>
              </w:rPr>
              <w:t>)</w:t>
            </w:r>
            <w:proofErr w:type="spellStart"/>
            <w:r>
              <w:rPr>
                <w:b/>
                <w:bCs/>
              </w:rPr>
              <w:t>лар</w:t>
            </w:r>
            <w:proofErr w:type="spellEnd"/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харид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қилиш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учун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тузилган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шартномалар</w:t>
            </w:r>
            <w:proofErr w:type="spellEnd"/>
          </w:p>
        </w:tc>
        <w:tc>
          <w:tcPr>
            <w:tcW w:w="855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jc w:val="center"/>
            </w:pPr>
            <w:proofErr w:type="spellStart"/>
            <w:r>
              <w:rPr>
                <w:b/>
                <w:bCs/>
              </w:rPr>
              <w:t>Молиялаштириш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манбаси</w:t>
            </w:r>
            <w:proofErr w:type="spellEnd"/>
            <w:r>
              <w:rPr>
                <w:b/>
                <w:bCs/>
              </w:rPr>
              <w:t xml:space="preserve">* </w:t>
            </w:r>
          </w:p>
        </w:tc>
      </w:tr>
      <w:tr w:rsidR="001007E4" w:rsidTr="005A6193">
        <w:trPr>
          <w:divId w:val="12362020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7E4" w:rsidRDefault="001007E4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7E4" w:rsidRDefault="001007E4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07E4" w:rsidRDefault="001007E4"/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jc w:val="center"/>
            </w:pPr>
            <w:r>
              <w:rPr>
                <w:b/>
                <w:bCs/>
              </w:rPr>
              <w:t>сони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jc w:val="center"/>
            </w:pPr>
            <w:proofErr w:type="spellStart"/>
            <w:r>
              <w:rPr>
                <w:b/>
                <w:bCs/>
              </w:rPr>
              <w:t>суммаси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07E4" w:rsidRDefault="001007E4"/>
        </w:tc>
      </w:tr>
      <w:tr w:rsidR="001007E4" w:rsidTr="005A6193">
        <w:trPr>
          <w:divId w:val="123620206"/>
        </w:trPr>
        <w:tc>
          <w:tcPr>
            <w:tcW w:w="163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jc w:val="center"/>
            </w:pPr>
            <w:r>
              <w:t>1.</w:t>
            </w:r>
          </w:p>
        </w:tc>
        <w:tc>
          <w:tcPr>
            <w:tcW w:w="447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ind w:firstLine="240"/>
            </w:pPr>
            <w:r>
              <w:t>1-чорак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ind w:firstLine="240"/>
            </w:pPr>
            <w:proofErr w:type="spellStart"/>
            <w:r>
              <w:t>асосий</w:t>
            </w:r>
            <w:proofErr w:type="spellEnd"/>
            <w:r>
              <w:t xml:space="preserve"> </w:t>
            </w:r>
            <w:proofErr w:type="spellStart"/>
            <w:r>
              <w:t>воситалар</w:t>
            </w:r>
            <w:proofErr w:type="spellEnd"/>
            <w:r>
              <w:t xml:space="preserve"> </w:t>
            </w:r>
            <w:proofErr w:type="spellStart"/>
            <w:r>
              <w:t>харид</w:t>
            </w:r>
            <w:proofErr w:type="spellEnd"/>
            <w:r>
              <w:t xml:space="preserve"> </w:t>
            </w:r>
            <w:proofErr w:type="spellStart"/>
            <w:r>
              <w:t>қилиш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1007E4">
            <w:pPr>
              <w:ind w:firstLine="240"/>
            </w:pP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1007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1007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007E4" w:rsidTr="005A6193">
        <w:trPr>
          <w:divId w:val="1236202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07E4" w:rsidRDefault="001007E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07E4" w:rsidRDefault="001007E4"/>
        </w:tc>
        <w:tc>
          <w:tcPr>
            <w:tcW w:w="1467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ind w:firstLine="240"/>
            </w:pPr>
            <w:proofErr w:type="spellStart"/>
            <w:r>
              <w:t>кам</w:t>
            </w:r>
            <w:proofErr w:type="spellEnd"/>
            <w:r>
              <w:t xml:space="preserve"> </w:t>
            </w:r>
            <w:proofErr w:type="spellStart"/>
            <w:r>
              <w:t>баҳоли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тез </w:t>
            </w:r>
            <w:proofErr w:type="spellStart"/>
            <w:r>
              <w:t>эскирувчи</w:t>
            </w:r>
            <w:proofErr w:type="spellEnd"/>
            <w:r>
              <w:t xml:space="preserve"> </w:t>
            </w:r>
            <w:proofErr w:type="spellStart"/>
            <w:r>
              <w:t>буюмлар</w:t>
            </w:r>
            <w:proofErr w:type="spellEnd"/>
            <w:r>
              <w:t xml:space="preserve"> </w:t>
            </w:r>
            <w:proofErr w:type="spellStart"/>
            <w:r>
              <w:t>харид</w:t>
            </w:r>
            <w:proofErr w:type="spellEnd"/>
            <w:r>
              <w:t xml:space="preserve"> </w:t>
            </w:r>
            <w:proofErr w:type="spellStart"/>
            <w:r>
              <w:t>қилиш</w:t>
            </w:r>
            <w:proofErr w:type="spellEnd"/>
          </w:p>
        </w:tc>
        <w:tc>
          <w:tcPr>
            <w:tcW w:w="7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1007E4">
            <w:pPr>
              <w:ind w:firstLine="240"/>
            </w:pPr>
          </w:p>
          <w:p w:rsidR="00A6509E" w:rsidRDefault="00A6509E">
            <w:pPr>
              <w:ind w:firstLine="240"/>
            </w:pP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1007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1007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007E4" w:rsidTr="005A6193">
        <w:trPr>
          <w:divId w:val="1236202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07E4" w:rsidRDefault="001007E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07E4" w:rsidRDefault="001007E4"/>
        </w:tc>
        <w:tc>
          <w:tcPr>
            <w:tcW w:w="1467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ind w:firstLine="240"/>
            </w:pPr>
            <w:proofErr w:type="spellStart"/>
            <w:r>
              <w:t>қурилиш</w:t>
            </w:r>
            <w:proofErr w:type="spellEnd"/>
            <w:r>
              <w:t xml:space="preserve">, реконструкция </w:t>
            </w:r>
            <w:proofErr w:type="spellStart"/>
            <w:r>
              <w:t>қилиш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таъмирлаш</w:t>
            </w:r>
            <w:proofErr w:type="spellEnd"/>
          </w:p>
        </w:tc>
        <w:tc>
          <w:tcPr>
            <w:tcW w:w="7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B85CE6" w:rsidP="002962E3">
            <w:pPr>
              <w:ind w:firstLine="240"/>
              <w:jc w:val="center"/>
            </w:pPr>
            <w:r>
              <w:t>151</w:t>
            </w:r>
            <w:bookmarkStart w:id="0" w:name="_GoBack"/>
            <w:bookmarkEnd w:id="0"/>
          </w:p>
        </w:tc>
        <w:tc>
          <w:tcPr>
            <w:tcW w:w="13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Pr="002962E3" w:rsidRDefault="00B85CE6" w:rsidP="002962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341 204 779 053</w:t>
            </w:r>
            <w:r w:rsidR="004E1BA3">
              <w:rPr>
                <w:rFonts w:eastAsia="Times New Roman"/>
              </w:rPr>
              <w:t xml:space="preserve"> </w:t>
            </w:r>
            <w:proofErr w:type="spellStart"/>
            <w:r w:rsidR="002962E3" w:rsidRPr="002962E3">
              <w:rPr>
                <w:rFonts w:eastAsia="Times New Roman"/>
              </w:rPr>
              <w:t>сум</w:t>
            </w:r>
            <w:proofErr w:type="spellEnd"/>
          </w:p>
        </w:tc>
        <w:tc>
          <w:tcPr>
            <w:tcW w:w="8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Pr="002962E3" w:rsidRDefault="002962E3" w:rsidP="002962E3">
            <w:pPr>
              <w:jc w:val="center"/>
              <w:rPr>
                <w:rFonts w:eastAsia="Times New Roman"/>
              </w:rPr>
            </w:pPr>
            <w:proofErr w:type="spellStart"/>
            <w:r w:rsidRPr="002962E3">
              <w:rPr>
                <w:rFonts w:eastAsia="Times New Roman"/>
              </w:rPr>
              <w:t>Ўз</w:t>
            </w:r>
            <w:proofErr w:type="spellEnd"/>
            <w:r w:rsidRPr="002962E3">
              <w:rPr>
                <w:rFonts w:eastAsia="Times New Roman"/>
              </w:rPr>
              <w:t xml:space="preserve"> </w:t>
            </w:r>
            <w:proofErr w:type="spellStart"/>
            <w:r w:rsidRPr="002962E3">
              <w:rPr>
                <w:rFonts w:eastAsia="Times New Roman"/>
              </w:rPr>
              <w:t>маблағлари</w:t>
            </w:r>
            <w:proofErr w:type="spellEnd"/>
          </w:p>
        </w:tc>
      </w:tr>
      <w:tr w:rsidR="001007E4" w:rsidTr="005A6193">
        <w:trPr>
          <w:divId w:val="1236202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07E4" w:rsidRDefault="001007E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07E4" w:rsidRDefault="001007E4"/>
        </w:tc>
        <w:tc>
          <w:tcPr>
            <w:tcW w:w="1467" w:type="pc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ind w:firstLine="240"/>
            </w:pPr>
            <w:proofErr w:type="spellStart"/>
            <w:r>
              <w:t>сақлаш</w:t>
            </w:r>
            <w:proofErr w:type="spellEnd"/>
            <w:r>
              <w:t xml:space="preserve"> </w:t>
            </w:r>
            <w:proofErr w:type="spellStart"/>
            <w:r>
              <w:t>харажатлари</w:t>
            </w:r>
            <w:proofErr w:type="spellEnd"/>
            <w:r>
              <w:t xml:space="preserve"> </w:t>
            </w:r>
            <w:proofErr w:type="spellStart"/>
            <w:r>
              <w:t>билан</w:t>
            </w:r>
            <w:proofErr w:type="spellEnd"/>
            <w:r>
              <w:t xml:space="preserve"> </w:t>
            </w:r>
            <w:proofErr w:type="spellStart"/>
            <w:r>
              <w:t>боғлиқ</w:t>
            </w:r>
            <w:proofErr w:type="spellEnd"/>
            <w:r>
              <w:t xml:space="preserve"> </w:t>
            </w:r>
            <w:proofErr w:type="spellStart"/>
            <w:r>
              <w:t>харидлар</w:t>
            </w:r>
            <w:proofErr w:type="spellEnd"/>
          </w:p>
        </w:tc>
        <w:tc>
          <w:tcPr>
            <w:tcW w:w="753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1007E4">
            <w:pPr>
              <w:ind w:firstLine="240"/>
            </w:pPr>
          </w:p>
        </w:tc>
        <w:tc>
          <w:tcPr>
            <w:tcW w:w="1315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1007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5" w:type="pc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1007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007E4" w:rsidTr="005A6193">
        <w:trPr>
          <w:divId w:val="1236202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7E4" w:rsidRDefault="001007E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07E4" w:rsidRDefault="001007E4"/>
        </w:tc>
        <w:tc>
          <w:tcPr>
            <w:tcW w:w="1467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C50842">
            <w:pPr>
              <w:ind w:firstLine="240"/>
            </w:pPr>
            <w:proofErr w:type="spellStart"/>
            <w:r>
              <w:t>сақлаш</w:t>
            </w:r>
            <w:proofErr w:type="spellEnd"/>
            <w:r>
              <w:t xml:space="preserve"> </w:t>
            </w:r>
            <w:proofErr w:type="spellStart"/>
            <w:r>
              <w:t>харажатлари</w:t>
            </w:r>
            <w:proofErr w:type="spellEnd"/>
            <w:r>
              <w:t xml:space="preserve"> </w:t>
            </w:r>
            <w:proofErr w:type="spellStart"/>
            <w:r>
              <w:t>билан</w:t>
            </w:r>
            <w:proofErr w:type="spellEnd"/>
            <w:r>
              <w:t xml:space="preserve"> </w:t>
            </w:r>
            <w:proofErr w:type="spellStart"/>
            <w:r>
              <w:t>боғлиқ</w:t>
            </w:r>
            <w:proofErr w:type="spellEnd"/>
            <w:r>
              <w:t xml:space="preserve"> </w:t>
            </w:r>
            <w:proofErr w:type="spellStart"/>
            <w:r>
              <w:t>харидлар</w:t>
            </w:r>
            <w:proofErr w:type="spellEnd"/>
          </w:p>
        </w:tc>
        <w:tc>
          <w:tcPr>
            <w:tcW w:w="753" w:type="pct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1007E4">
            <w:pPr>
              <w:ind w:firstLine="240"/>
            </w:pPr>
          </w:p>
        </w:tc>
        <w:tc>
          <w:tcPr>
            <w:tcW w:w="1315" w:type="pct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1007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07E4" w:rsidRDefault="001007E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C50842" w:rsidRDefault="00C50842" w:rsidP="006F7ABF">
      <w:pPr>
        <w:shd w:val="clear" w:color="auto" w:fill="FFFFFF"/>
        <w:ind w:firstLine="851"/>
        <w:jc w:val="both"/>
        <w:divId w:val="123620206"/>
        <w:rPr>
          <w:rFonts w:eastAsia="Times New Roman"/>
          <w:i/>
          <w:iCs/>
          <w:color w:val="800000"/>
          <w:sz w:val="22"/>
          <w:szCs w:val="22"/>
        </w:rPr>
      </w:pPr>
    </w:p>
    <w:sectPr w:rsidR="00C50842" w:rsidSect="006F7ABF">
      <w:pgSz w:w="16840" w:h="11907" w:orient="landscape"/>
      <w:pgMar w:top="426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ABF"/>
    <w:rsid w:val="001007E4"/>
    <w:rsid w:val="002962E3"/>
    <w:rsid w:val="004E1BA3"/>
    <w:rsid w:val="0050752C"/>
    <w:rsid w:val="005A6193"/>
    <w:rsid w:val="006F7ABF"/>
    <w:rsid w:val="00A6509E"/>
    <w:rsid w:val="00AA0D15"/>
    <w:rsid w:val="00B15C8D"/>
    <w:rsid w:val="00B82256"/>
    <w:rsid w:val="00B85CE6"/>
    <w:rsid w:val="00C50842"/>
    <w:rsid w:val="00EB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864FE5"/>
  <w15:chartTrackingRefBased/>
  <w15:docId w15:val="{F4A7F791-7A15-4DF3-99D1-45B89FDA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aexp">
    <w:name w:val="aexp"/>
    <w:basedOn w:val="a"/>
    <w:pPr>
      <w:spacing w:after="240"/>
    </w:pPr>
    <w:rPr>
      <w:b/>
      <w:bCs/>
      <w:color w:val="FF0000"/>
    </w:rPr>
  </w:style>
  <w:style w:type="paragraph" w:customStyle="1" w:styleId="aoad">
    <w:name w:val="aoad"/>
    <w:basedOn w:val="a"/>
    <w:pPr>
      <w:spacing w:after="240"/>
      <w:jc w:val="right"/>
    </w:pPr>
    <w:rPr>
      <w:i/>
      <w:iCs/>
      <w:color w:val="808080"/>
      <w:sz w:val="20"/>
      <w:szCs w:val="20"/>
    </w:rPr>
  </w:style>
  <w:style w:type="paragraph" w:customStyle="1" w:styleId="signcont">
    <w:name w:val="signcont"/>
    <w:basedOn w:val="a"/>
    <w:pPr>
      <w:spacing w:after="240"/>
      <w:jc w:val="center"/>
    </w:pPr>
  </w:style>
  <w:style w:type="paragraph" w:customStyle="1" w:styleId="iorrn">
    <w:name w:val="iorrn"/>
    <w:basedOn w:val="a"/>
    <w:pPr>
      <w:spacing w:before="100" w:beforeAutospacing="1" w:after="100" w:afterAutospacing="1"/>
    </w:pPr>
    <w:rPr>
      <w:b/>
      <w:bCs/>
    </w:rPr>
  </w:style>
  <w:style w:type="paragraph" w:customStyle="1" w:styleId="iorval">
    <w:name w:val="iorval"/>
    <w:basedOn w:val="a"/>
    <w:pPr>
      <w:spacing w:before="100" w:beforeAutospacing="1" w:after="100" w:afterAutospacing="1"/>
      <w:ind w:left="15"/>
    </w:pPr>
  </w:style>
  <w:style w:type="paragraph" w:customStyle="1" w:styleId="clauseprfx">
    <w:name w:val="clauseprfx"/>
    <w:basedOn w:val="a"/>
    <w:pPr>
      <w:spacing w:before="100" w:beforeAutospacing="1" w:after="100" w:afterAutospacing="1"/>
    </w:pPr>
  </w:style>
  <w:style w:type="paragraph" w:customStyle="1" w:styleId="clausesuff">
    <w:name w:val="clausesuff"/>
    <w:basedOn w:val="a"/>
    <w:pPr>
      <w:spacing w:before="100" w:beforeAutospacing="1" w:after="100" w:afterAutospacing="1"/>
    </w:pPr>
  </w:style>
  <w:style w:type="paragraph" w:customStyle="1" w:styleId="acceptingbody">
    <w:name w:val="accepting_body"/>
    <w:basedOn w:val="a"/>
    <w:pPr>
      <w:jc w:val="center"/>
    </w:pPr>
    <w:rPr>
      <w:caps/>
      <w:color w:val="000080"/>
    </w:rPr>
  </w:style>
  <w:style w:type="paragraph" w:customStyle="1" w:styleId="actessentialelements">
    <w:name w:val="act_essential_elements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essentialelementsnum">
    <w:name w:val="act_essential_elements_num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form">
    <w:name w:val="act_form"/>
    <w:basedOn w:val="a"/>
    <w:pPr>
      <w:jc w:val="center"/>
    </w:pPr>
    <w:rPr>
      <w:caps/>
      <w:color w:val="000080"/>
    </w:rPr>
  </w:style>
  <w:style w:type="paragraph" w:customStyle="1" w:styleId="actformlaw">
    <w:name w:val="act_form_law"/>
    <w:basedOn w:val="a"/>
    <w:pPr>
      <w:spacing w:after="240"/>
      <w:jc w:val="center"/>
    </w:pPr>
    <w:rPr>
      <w:caps/>
      <w:color w:val="000080"/>
    </w:rPr>
  </w:style>
  <w:style w:type="paragraph" w:customStyle="1" w:styleId="acttext">
    <w:name w:val="act_text"/>
    <w:basedOn w:val="a"/>
    <w:pPr>
      <w:ind w:firstLine="851"/>
      <w:jc w:val="both"/>
    </w:pPr>
    <w:rPr>
      <w:color w:val="000000"/>
    </w:rPr>
  </w:style>
  <w:style w:type="paragraph" w:customStyle="1" w:styleId="acttitle">
    <w:name w:val="act_title"/>
    <w:basedOn w:val="a"/>
    <w:pPr>
      <w:spacing w:before="240" w:after="120"/>
      <w:jc w:val="center"/>
    </w:pPr>
    <w:rPr>
      <w:b/>
      <w:bCs/>
      <w:caps/>
      <w:color w:val="000080"/>
    </w:rPr>
  </w:style>
  <w:style w:type="paragraph" w:customStyle="1" w:styleId="acttitleappl">
    <w:name w:val="act_title_appl"/>
    <w:basedOn w:val="a"/>
    <w:pPr>
      <w:spacing w:after="120"/>
      <w:jc w:val="center"/>
    </w:pPr>
    <w:rPr>
      <w:b/>
      <w:bCs/>
      <w:color w:val="000080"/>
    </w:rPr>
  </w:style>
  <w:style w:type="paragraph" w:customStyle="1" w:styleId="applbannerlandscapetext">
    <w:name w:val="appl_banner_landscape_text"/>
    <w:basedOn w:val="a"/>
    <w:pPr>
      <w:spacing w:after="200"/>
      <w:ind w:left="7857"/>
      <w:jc w:val="center"/>
    </w:pPr>
    <w:rPr>
      <w:color w:val="000080"/>
      <w:sz w:val="22"/>
      <w:szCs w:val="22"/>
    </w:rPr>
  </w:style>
  <w:style w:type="paragraph" w:customStyle="1" w:styleId="applbannerlandscapetitle">
    <w:name w:val="appl_banner_landscape_title"/>
    <w:basedOn w:val="a"/>
    <w:pPr>
      <w:spacing w:before="200" w:after="240"/>
      <w:ind w:left="7857"/>
      <w:jc w:val="center"/>
    </w:pPr>
    <w:rPr>
      <w:color w:val="000080"/>
      <w:sz w:val="22"/>
      <w:szCs w:val="22"/>
    </w:rPr>
  </w:style>
  <w:style w:type="paragraph" w:customStyle="1" w:styleId="applbannerportraittext">
    <w:name w:val="appl_banner_portrait_text"/>
    <w:basedOn w:val="a"/>
    <w:pPr>
      <w:ind w:left="5953"/>
      <w:jc w:val="center"/>
    </w:pPr>
    <w:rPr>
      <w:color w:val="000080"/>
      <w:sz w:val="22"/>
      <w:szCs w:val="22"/>
    </w:rPr>
  </w:style>
  <w:style w:type="paragraph" w:customStyle="1" w:styleId="applbannerportraittitle">
    <w:name w:val="appl_banner_portrait_title"/>
    <w:basedOn w:val="a"/>
    <w:pPr>
      <w:spacing w:after="240"/>
      <w:ind w:left="5953"/>
      <w:jc w:val="center"/>
    </w:pPr>
    <w:rPr>
      <w:color w:val="000080"/>
      <w:sz w:val="22"/>
      <w:szCs w:val="22"/>
    </w:rPr>
  </w:style>
  <w:style w:type="paragraph" w:customStyle="1" w:styleId="bydefault">
    <w:name w:val="by_default"/>
    <w:basedOn w:val="a"/>
    <w:pPr>
      <w:jc w:val="both"/>
    </w:pPr>
    <w:rPr>
      <w:color w:val="000000"/>
    </w:rPr>
  </w:style>
  <w:style w:type="paragraph" w:customStyle="1" w:styleId="changesorigins">
    <w:name w:val="changes_origins"/>
    <w:basedOn w:val="a"/>
    <w:pPr>
      <w:ind w:firstLine="851"/>
      <w:jc w:val="both"/>
    </w:pPr>
    <w:rPr>
      <w:i/>
      <w:iCs/>
      <w:color w:val="800000"/>
      <w:sz w:val="22"/>
      <w:szCs w:val="22"/>
    </w:rPr>
  </w:style>
  <w:style w:type="paragraph" w:customStyle="1" w:styleId="clauseaftersrc">
    <w:name w:val="clause_after_src"/>
    <w:basedOn w:val="a"/>
    <w:pPr>
      <w:spacing w:after="60"/>
      <w:jc w:val="both"/>
    </w:pPr>
    <w:rPr>
      <w:color w:val="000080"/>
    </w:rPr>
  </w:style>
  <w:style w:type="paragraph" w:customStyle="1" w:styleId="clausedefault">
    <w:name w:val="clause_default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comment">
    <w:name w:val="comment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commentforwarning">
    <w:name w:val="comment_for_warning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departmental">
    <w:name w:val="departmental"/>
    <w:basedOn w:val="a"/>
    <w:pPr>
      <w:spacing w:after="120"/>
      <w:jc w:val="center"/>
    </w:pPr>
    <w:rPr>
      <w:b/>
      <w:bCs/>
      <w:color w:val="000000"/>
    </w:rPr>
  </w:style>
  <w:style w:type="paragraph" w:customStyle="1" w:styleId="explanation">
    <w:name w:val="explanation"/>
    <w:basedOn w:val="a"/>
    <w:pPr>
      <w:spacing w:before="60" w:after="60"/>
      <w:ind w:firstLine="851"/>
      <w:jc w:val="both"/>
    </w:pPr>
    <w:rPr>
      <w:color w:val="993366"/>
      <w:sz w:val="22"/>
      <w:szCs w:val="22"/>
    </w:rPr>
  </w:style>
  <w:style w:type="paragraph" w:customStyle="1" w:styleId="extract">
    <w:name w:val="extract"/>
    <w:basedOn w:val="a"/>
    <w:pPr>
      <w:spacing w:after="120"/>
      <w:jc w:val="center"/>
    </w:pPr>
    <w:rPr>
      <w:b/>
      <w:bCs/>
      <w:color w:val="000000"/>
    </w:rPr>
  </w:style>
  <w:style w:type="paragraph" w:customStyle="1" w:styleId="footnote">
    <w:name w:val="footnote"/>
    <w:basedOn w:val="a"/>
    <w:pPr>
      <w:ind w:firstLine="851"/>
      <w:jc w:val="both"/>
    </w:pPr>
    <w:rPr>
      <w:color w:val="339966"/>
      <w:sz w:val="20"/>
      <w:szCs w:val="20"/>
    </w:rPr>
  </w:style>
  <w:style w:type="paragraph" w:customStyle="1" w:styleId="grifparlament">
    <w:name w:val="grif_parlament"/>
    <w:basedOn w:val="a"/>
    <w:pPr>
      <w:spacing w:after="60"/>
      <w:ind w:left="5953"/>
    </w:pPr>
    <w:rPr>
      <w:color w:val="000080"/>
    </w:rPr>
  </w:style>
  <w:style w:type="paragraph" w:customStyle="1" w:styleId="indexesonref">
    <w:name w:val="indexes_on_ref"/>
    <w:basedOn w:val="a"/>
    <w:pPr>
      <w:spacing w:before="60" w:after="60"/>
      <w:ind w:left="539" w:right="510"/>
    </w:pPr>
    <w:rPr>
      <w:color w:val="008000"/>
      <w:sz w:val="22"/>
      <w:szCs w:val="22"/>
    </w:rPr>
  </w:style>
  <w:style w:type="paragraph" w:customStyle="1" w:styleId="istableforlisttemp">
    <w:name w:val="is_table_for_list_temp"/>
    <w:basedOn w:val="a"/>
    <w:pPr>
      <w:ind w:firstLine="851"/>
      <w:jc w:val="both"/>
    </w:pPr>
    <w:rPr>
      <w:color w:val="000000"/>
    </w:rPr>
  </w:style>
  <w:style w:type="paragraph" w:customStyle="1" w:styleId="newedition">
    <w:name w:val="new_edition"/>
    <w:basedOn w:val="a"/>
    <w:pPr>
      <w:spacing w:after="120"/>
      <w:jc w:val="center"/>
    </w:pPr>
    <w:rPr>
      <w:color w:val="000080"/>
    </w:rPr>
  </w:style>
  <w:style w:type="paragraph" w:customStyle="1" w:styleId="officialsourtext">
    <w:name w:val="official_sour_text"/>
    <w:basedOn w:val="a"/>
    <w:pPr>
      <w:pBdr>
        <w:top w:val="single" w:sz="6" w:space="0" w:color="A9DBFC"/>
        <w:left w:val="single" w:sz="6" w:space="0" w:color="A9DBFC"/>
        <w:bottom w:val="single" w:sz="6" w:space="0" w:color="A9DBFC"/>
        <w:right w:val="single" w:sz="6" w:space="0" w:color="A9DBFC"/>
      </w:pBdr>
      <w:shd w:val="clear" w:color="auto" w:fill="E6EDFF"/>
      <w:spacing w:before="100" w:beforeAutospacing="1" w:after="100" w:afterAutospacing="1"/>
      <w:jc w:val="right"/>
    </w:pPr>
    <w:rPr>
      <w:rFonts w:ascii="Arial" w:hAnsi="Arial" w:cs="Arial"/>
      <w:vanish/>
      <w:sz w:val="16"/>
      <w:szCs w:val="16"/>
    </w:rPr>
  </w:style>
  <w:style w:type="paragraph" w:customStyle="1" w:styleId="publicationorigin">
    <w:name w:val="publication_origin"/>
    <w:basedOn w:val="a"/>
    <w:pPr>
      <w:spacing w:after="240"/>
      <w:jc w:val="center"/>
    </w:pPr>
    <w:rPr>
      <w:i/>
      <w:iCs/>
      <w:color w:val="800000"/>
      <w:sz w:val="22"/>
      <w:szCs w:val="22"/>
    </w:rPr>
  </w:style>
  <w:style w:type="paragraph" w:customStyle="1" w:styleId="1">
    <w:name w:val="Подпись1"/>
    <w:basedOn w:val="a"/>
    <w:pPr>
      <w:spacing w:before="120" w:after="120"/>
      <w:jc w:val="right"/>
    </w:pPr>
    <w:rPr>
      <w:b/>
      <w:bCs/>
      <w:color w:val="000000"/>
    </w:rPr>
  </w:style>
  <w:style w:type="paragraph" w:customStyle="1" w:styleId="signaturestampsplaceholder">
    <w:name w:val="signature_stamps_placeholder"/>
    <w:basedOn w:val="a"/>
    <w:pPr>
      <w:spacing w:before="60" w:after="60"/>
      <w:ind w:left="150" w:right="150"/>
      <w:jc w:val="both"/>
      <w:textAlignment w:val="top"/>
    </w:pPr>
  </w:style>
  <w:style w:type="paragraph" w:customStyle="1" w:styleId="signaturestamptext">
    <w:name w:val="signature_stamp_text"/>
    <w:basedOn w:val="a"/>
    <w:pPr>
      <w:jc w:val="center"/>
    </w:pPr>
    <w:rPr>
      <w:color w:val="000080"/>
      <w:sz w:val="22"/>
      <w:szCs w:val="22"/>
    </w:rPr>
  </w:style>
  <w:style w:type="paragraph" w:customStyle="1" w:styleId="signaturewithbold">
    <w:name w:val="signature_with_bold"/>
    <w:basedOn w:val="a"/>
    <w:pPr>
      <w:spacing w:before="120" w:after="120"/>
      <w:jc w:val="right"/>
    </w:pPr>
    <w:rPr>
      <w:color w:val="000000"/>
    </w:rPr>
  </w:style>
  <w:style w:type="paragraph" w:customStyle="1" w:styleId="tablestd">
    <w:name w:val="table_std"/>
    <w:basedOn w:val="a"/>
    <w:pPr>
      <w:shd w:val="clear" w:color="auto" w:fill="FFFFFF"/>
      <w:spacing w:before="80" w:after="80"/>
      <w:ind w:left="80" w:right="80"/>
    </w:pPr>
    <w:rPr>
      <w:color w:val="000000"/>
    </w:rPr>
  </w:style>
  <w:style w:type="paragraph" w:customStyle="1" w:styleId="text15left">
    <w:name w:val="text_15_left"/>
    <w:basedOn w:val="a"/>
    <w:pPr>
      <w:spacing w:after="60"/>
    </w:pPr>
    <w:rPr>
      <w:color w:val="000080"/>
    </w:rPr>
  </w:style>
  <w:style w:type="paragraph" w:customStyle="1" w:styleId="text30left">
    <w:name w:val="text_30_left"/>
    <w:basedOn w:val="a"/>
    <w:pPr>
      <w:spacing w:after="60"/>
    </w:pPr>
    <w:rPr>
      <w:color w:val="000080"/>
    </w:rPr>
  </w:style>
  <w:style w:type="paragraph" w:customStyle="1" w:styleId="textbold">
    <w:name w:val="text_bold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textboldcenter">
    <w:name w:val="text_bold_center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boldright">
    <w:name w:val="text_bold_right"/>
    <w:basedOn w:val="a"/>
    <w:pPr>
      <w:spacing w:after="60"/>
      <w:jc w:val="right"/>
    </w:pPr>
    <w:rPr>
      <w:b/>
      <w:bCs/>
      <w:color w:val="000000"/>
    </w:rPr>
  </w:style>
  <w:style w:type="paragraph" w:customStyle="1" w:styleId="textcenter">
    <w:name w:val="text_center"/>
    <w:basedOn w:val="a"/>
    <w:pPr>
      <w:spacing w:after="60"/>
      <w:jc w:val="center"/>
    </w:pPr>
    <w:rPr>
      <w:color w:val="000080"/>
    </w:rPr>
  </w:style>
  <w:style w:type="paragraph" w:customStyle="1" w:styleId="textheaderaftersrc">
    <w:name w:val="text_header_after_src"/>
    <w:basedOn w:val="a"/>
    <w:pPr>
      <w:spacing w:after="60"/>
      <w:jc w:val="center"/>
    </w:pPr>
    <w:rPr>
      <w:b/>
      <w:bCs/>
      <w:color w:val="000080"/>
    </w:rPr>
  </w:style>
  <w:style w:type="paragraph" w:customStyle="1" w:styleId="textheaderdefault">
    <w:name w:val="text_header_default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italic">
    <w:name w:val="text_italic"/>
    <w:basedOn w:val="a"/>
    <w:pPr>
      <w:ind w:firstLine="851"/>
      <w:jc w:val="both"/>
    </w:pPr>
    <w:rPr>
      <w:i/>
      <w:iCs/>
      <w:color w:val="000080"/>
    </w:rPr>
  </w:style>
  <w:style w:type="paragraph" w:customStyle="1" w:styleId="textright">
    <w:name w:val="text_right"/>
    <w:basedOn w:val="a"/>
    <w:pPr>
      <w:spacing w:after="60"/>
      <w:jc w:val="right"/>
    </w:pPr>
    <w:rPr>
      <w:color w:val="000080"/>
    </w:rPr>
  </w:style>
  <w:style w:type="character" w:customStyle="1" w:styleId="iorrn1">
    <w:name w:val="iorrn1"/>
    <w:basedOn w:val="a0"/>
    <w:rPr>
      <w:b/>
      <w:bCs/>
    </w:rPr>
  </w:style>
  <w:style w:type="character" w:customStyle="1" w:styleId="iorval1">
    <w:name w:val="iorval1"/>
    <w:basedOn w:val="a0"/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2020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008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3299 07.05.2021</vt:lpstr>
    </vt:vector>
  </TitlesOfParts>
  <Company>JSC Uzbekistan Airways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3299 07.05.2021</dc:title>
  <dc:subject/>
  <dc:creator>Bobomurod . Khayrullaev</dc:creator>
  <cp:keywords/>
  <dc:description/>
  <cp:lastModifiedBy>Fakhriyor F. Makhmudjonov</cp:lastModifiedBy>
  <cp:revision>3</cp:revision>
  <dcterms:created xsi:type="dcterms:W3CDTF">2025-05-27T06:28:00Z</dcterms:created>
  <dcterms:modified xsi:type="dcterms:W3CDTF">2025-05-27T06:36:00Z</dcterms:modified>
</cp:coreProperties>
</file>